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8F4" w:rsidRDefault="001B38F4" w:rsidP="001B38F4">
      <w:pPr>
        <w:autoSpaceDE w:val="0"/>
        <w:autoSpaceDN w:val="0"/>
        <w:adjustRightInd w:val="0"/>
        <w:jc w:val="center"/>
        <w:rPr>
          <w:rFonts w:ascii="Arial" w:hAnsi="Arial" w:cs="Arial"/>
          <w:color w:val="222222"/>
        </w:rPr>
      </w:pPr>
      <w:bookmarkStart w:id="0" w:name="_GoBack"/>
      <w:r w:rsidRPr="0003441D">
        <w:rPr>
          <w:rFonts w:ascii="Arial" w:hAnsi="Arial" w:cs="Arial"/>
          <w:b/>
          <w:bCs/>
          <w:noProof/>
          <w:color w:val="FF0000"/>
          <w:sz w:val="20"/>
          <w:szCs w:val="20"/>
        </w:rPr>
        <w:drawing>
          <wp:inline distT="0" distB="0" distL="0" distR="0">
            <wp:extent cx="5493230" cy="772156"/>
            <wp:effectExtent l="1905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06929" cy="788138"/>
                    </a:xfrm>
                    <a:prstGeom prst="rect">
                      <a:avLst/>
                    </a:prstGeom>
                    <a:noFill/>
                    <a:ln>
                      <a:noFill/>
                    </a:ln>
                  </pic:spPr>
                </pic:pic>
              </a:graphicData>
            </a:graphic>
          </wp:inline>
        </w:drawing>
      </w:r>
    </w:p>
    <w:p w:rsidR="00D947F4" w:rsidRPr="00E82552" w:rsidRDefault="00D947F4" w:rsidP="00D947F4">
      <w:pPr>
        <w:autoSpaceDE w:val="0"/>
        <w:autoSpaceDN w:val="0"/>
        <w:adjustRightInd w:val="0"/>
        <w:jc w:val="center"/>
        <w:rPr>
          <w:rFonts w:ascii="Arial Black" w:hAnsi="Arial Black" w:cs="Arial"/>
          <w:b/>
          <w:bCs/>
          <w:i/>
          <w:iCs/>
          <w:color w:val="000000"/>
          <w:sz w:val="23"/>
          <w:szCs w:val="23"/>
        </w:rPr>
      </w:pPr>
      <w:r w:rsidRPr="00D947F4">
        <w:rPr>
          <w:rFonts w:ascii="Arial" w:hAnsi="Arial" w:cs="Arial"/>
          <w:color w:val="222222"/>
        </w:rPr>
        <w:t>Session 8H/M220, Friday 11 July, 15:30-16:30, Level 2, Room 220</w:t>
      </w:r>
      <w:r w:rsidR="00422035">
        <w:rPr>
          <w:rFonts w:ascii="Arial" w:hAnsi="Arial" w:cs="Arial"/>
          <w:color w:val="222222"/>
        </w:rPr>
        <w:t xml:space="preserve">                                                                         </w:t>
      </w:r>
      <w:r w:rsidRPr="00E82552">
        <w:rPr>
          <w:rFonts w:ascii="Arial Black" w:hAnsi="Arial Black" w:cs="Arial"/>
          <w:b/>
          <w:bCs/>
          <w:i/>
          <w:iCs/>
          <w:color w:val="000000"/>
          <w:sz w:val="23"/>
          <w:szCs w:val="23"/>
        </w:rPr>
        <w:t>Special Interest Group on Social Work with Groups: Joining Together from 2004-2014</w:t>
      </w:r>
    </w:p>
    <w:p w:rsidR="001B38F4" w:rsidRDefault="00D947F4" w:rsidP="001B38F4">
      <w:pPr>
        <w:keepNext/>
        <w:jc w:val="center"/>
      </w:pPr>
      <w:r>
        <w:rPr>
          <w:rFonts w:ascii="Arial" w:hAnsi="Arial" w:cs="Arial"/>
          <w:b/>
          <w:noProof/>
          <w:color w:val="222222"/>
          <w:sz w:val="24"/>
          <w:szCs w:val="24"/>
          <w:shd w:val="clear" w:color="auto" w:fill="FFFFFF"/>
        </w:rPr>
        <w:drawing>
          <wp:inline distT="0" distB="0" distL="0" distR="0">
            <wp:extent cx="5943600" cy="2947670"/>
            <wp:effectExtent l="19050" t="0" r="0" b="0"/>
            <wp:docPr id="3" name="Picture 1" descr="2014 Melbourne SIG on Groupwork Photo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 Melbourne SIG on Groupwork Photo .JPG"/>
                    <pic:cNvPicPr/>
                  </pic:nvPicPr>
                  <pic:blipFill>
                    <a:blip r:embed="rId6" cstate="print"/>
                    <a:stretch>
                      <a:fillRect/>
                    </a:stretch>
                  </pic:blipFill>
                  <pic:spPr>
                    <a:xfrm>
                      <a:off x="0" y="0"/>
                      <a:ext cx="5943600" cy="2947670"/>
                    </a:xfrm>
                    <a:prstGeom prst="rect">
                      <a:avLst/>
                    </a:prstGeom>
                  </pic:spPr>
                </pic:pic>
              </a:graphicData>
            </a:graphic>
          </wp:inline>
        </w:drawing>
      </w:r>
    </w:p>
    <w:p w:rsidR="001B38F4" w:rsidRPr="001B38F4" w:rsidRDefault="001B38F4" w:rsidP="001B38F4">
      <w:pPr>
        <w:pStyle w:val="Caption"/>
        <w:jc w:val="center"/>
        <w:rPr>
          <w:color w:val="auto"/>
        </w:rPr>
      </w:pPr>
      <w:r w:rsidRPr="001B38F4">
        <w:rPr>
          <w:color w:val="auto"/>
        </w:rPr>
        <w:t xml:space="preserve">Figure </w:t>
      </w:r>
      <w:r w:rsidRPr="001B38F4">
        <w:rPr>
          <w:color w:val="auto"/>
        </w:rPr>
        <w:fldChar w:fldCharType="begin"/>
      </w:r>
      <w:r w:rsidRPr="001B38F4">
        <w:rPr>
          <w:color w:val="auto"/>
        </w:rPr>
        <w:instrText xml:space="preserve"> SEQ Figure \* ARABIC </w:instrText>
      </w:r>
      <w:r w:rsidRPr="001B38F4">
        <w:rPr>
          <w:color w:val="auto"/>
        </w:rPr>
        <w:fldChar w:fldCharType="separate"/>
      </w:r>
      <w:r w:rsidR="007B3399">
        <w:rPr>
          <w:noProof/>
          <w:color w:val="auto"/>
        </w:rPr>
        <w:t>1</w:t>
      </w:r>
      <w:r w:rsidRPr="001B38F4">
        <w:rPr>
          <w:color w:val="auto"/>
        </w:rPr>
        <w:fldChar w:fldCharType="end"/>
      </w:r>
      <w:r>
        <w:rPr>
          <w:color w:val="auto"/>
        </w:rPr>
        <w:t xml:space="preserve"> </w:t>
      </w:r>
      <w:r w:rsidRPr="001B38F4">
        <w:rPr>
          <w:color w:val="auto"/>
        </w:rPr>
        <w:t>Group Photo of the 2014 Melbourne Special Interest Group on Groupwork - Apologies to those who had to leave early</w:t>
      </w:r>
    </w:p>
    <w:p w:rsidR="00D947F4" w:rsidRPr="00422035" w:rsidRDefault="00D947F4" w:rsidP="00D947F4">
      <w:pPr>
        <w:widowControl w:val="0"/>
        <w:autoSpaceDE w:val="0"/>
        <w:autoSpaceDN w:val="0"/>
        <w:adjustRightInd w:val="0"/>
        <w:rPr>
          <w:rFonts w:ascii="Arial" w:hAnsi="Arial" w:cs="Arial"/>
          <w:color w:val="191919"/>
          <w:sz w:val="20"/>
          <w:szCs w:val="20"/>
        </w:rPr>
      </w:pPr>
      <w:r w:rsidRPr="00422035">
        <w:rPr>
          <w:rFonts w:ascii="Arial" w:hAnsi="Arial" w:cs="Arial"/>
          <w:bCs/>
          <w:color w:val="000000"/>
          <w:sz w:val="20"/>
          <w:szCs w:val="20"/>
        </w:rPr>
        <w:t xml:space="preserve">Convened by Carol S. Cohen (United States), </w:t>
      </w:r>
      <w:r w:rsidRPr="00422035">
        <w:rPr>
          <w:rFonts w:ascii="Arial" w:hAnsi="Arial" w:cs="Arial"/>
          <w:bCs/>
          <w:color w:val="222222"/>
          <w:sz w:val="20"/>
          <w:szCs w:val="20"/>
        </w:rPr>
        <w:t xml:space="preserve">Sharima Ruwaida Abbas (Malaysia), and Carol Irizarry (Australia), over 30 Joint World Conference attendees participated in a Special Interest Group on Groupwork in Melbourne, Australia.  The areas identified as their home countries were: Australia, </w:t>
      </w:r>
      <w:r w:rsidRPr="00422035">
        <w:rPr>
          <w:rFonts w:ascii="Arial" w:hAnsi="Arial" w:cs="Arial"/>
          <w:color w:val="191919"/>
          <w:sz w:val="20"/>
          <w:szCs w:val="20"/>
        </w:rPr>
        <w:t>Austria,</w:t>
      </w:r>
      <w:r w:rsidRPr="00422035">
        <w:rPr>
          <w:rFonts w:ascii="Arial" w:hAnsi="Arial" w:cs="Arial"/>
          <w:bCs/>
          <w:color w:val="222222"/>
          <w:sz w:val="20"/>
          <w:szCs w:val="20"/>
        </w:rPr>
        <w:t xml:space="preserve"> Canada/Quebec, </w:t>
      </w:r>
      <w:r w:rsidRPr="00422035">
        <w:rPr>
          <w:rFonts w:ascii="Arial" w:hAnsi="Arial" w:cs="Arial"/>
          <w:color w:val="191919"/>
          <w:sz w:val="20"/>
          <w:szCs w:val="20"/>
        </w:rPr>
        <w:t xml:space="preserve">China, Hong Kong, </w:t>
      </w:r>
      <w:r w:rsidR="001B38F4" w:rsidRPr="00422035">
        <w:rPr>
          <w:rFonts w:ascii="Arial" w:hAnsi="Arial" w:cs="Arial"/>
          <w:color w:val="191919"/>
          <w:sz w:val="20"/>
          <w:szCs w:val="20"/>
        </w:rPr>
        <w:t xml:space="preserve"> Indonesia, </w:t>
      </w:r>
      <w:r w:rsidRPr="00422035">
        <w:rPr>
          <w:rFonts w:ascii="Arial" w:hAnsi="Arial" w:cs="Arial"/>
          <w:color w:val="191919"/>
          <w:sz w:val="20"/>
          <w:szCs w:val="20"/>
        </w:rPr>
        <w:t xml:space="preserve">Italy, </w:t>
      </w:r>
      <w:r w:rsidR="001B38F4" w:rsidRPr="00422035">
        <w:rPr>
          <w:rFonts w:ascii="Arial" w:hAnsi="Arial" w:cs="Arial"/>
          <w:color w:val="191919"/>
          <w:sz w:val="20"/>
          <w:szCs w:val="20"/>
        </w:rPr>
        <w:t xml:space="preserve">Japan, Malaysia, Nepal, </w:t>
      </w:r>
      <w:r w:rsidRPr="00422035">
        <w:rPr>
          <w:rFonts w:ascii="Arial" w:hAnsi="Arial" w:cs="Arial"/>
          <w:color w:val="191919"/>
          <w:sz w:val="20"/>
          <w:szCs w:val="20"/>
        </w:rPr>
        <w:t>New Zealand, South Africa, U</w:t>
      </w:r>
      <w:r w:rsidR="001B38F4" w:rsidRPr="00422035">
        <w:rPr>
          <w:rFonts w:ascii="Arial" w:hAnsi="Arial" w:cs="Arial"/>
          <w:color w:val="191919"/>
          <w:sz w:val="20"/>
          <w:szCs w:val="20"/>
        </w:rPr>
        <w:t xml:space="preserve">nited </w:t>
      </w:r>
      <w:r w:rsidRPr="00422035">
        <w:rPr>
          <w:rFonts w:ascii="Arial" w:hAnsi="Arial" w:cs="Arial"/>
          <w:color w:val="191919"/>
          <w:sz w:val="20"/>
          <w:szCs w:val="20"/>
        </w:rPr>
        <w:t>K</w:t>
      </w:r>
      <w:r w:rsidR="001B38F4" w:rsidRPr="00422035">
        <w:rPr>
          <w:rFonts w:ascii="Arial" w:hAnsi="Arial" w:cs="Arial"/>
          <w:color w:val="191919"/>
          <w:sz w:val="20"/>
          <w:szCs w:val="20"/>
        </w:rPr>
        <w:t>ingdom</w:t>
      </w:r>
      <w:r w:rsidRPr="00422035">
        <w:rPr>
          <w:rFonts w:ascii="Arial" w:hAnsi="Arial" w:cs="Arial"/>
          <w:color w:val="191919"/>
          <w:sz w:val="20"/>
          <w:szCs w:val="20"/>
        </w:rPr>
        <w:t>, U</w:t>
      </w:r>
      <w:r w:rsidR="001B38F4" w:rsidRPr="00422035">
        <w:rPr>
          <w:rFonts w:ascii="Arial" w:hAnsi="Arial" w:cs="Arial"/>
          <w:color w:val="191919"/>
          <w:sz w:val="20"/>
          <w:szCs w:val="20"/>
        </w:rPr>
        <w:t xml:space="preserve">nited </w:t>
      </w:r>
      <w:r w:rsidRPr="00422035">
        <w:rPr>
          <w:rFonts w:ascii="Arial" w:hAnsi="Arial" w:cs="Arial"/>
          <w:color w:val="191919"/>
          <w:sz w:val="20"/>
          <w:szCs w:val="20"/>
        </w:rPr>
        <w:t>S</w:t>
      </w:r>
      <w:r w:rsidR="001B38F4" w:rsidRPr="00422035">
        <w:rPr>
          <w:rFonts w:ascii="Arial" w:hAnsi="Arial" w:cs="Arial"/>
          <w:color w:val="191919"/>
          <w:sz w:val="20"/>
          <w:szCs w:val="20"/>
        </w:rPr>
        <w:t xml:space="preserve">tates, and </w:t>
      </w:r>
      <w:r w:rsidRPr="00422035">
        <w:rPr>
          <w:rFonts w:ascii="Arial" w:hAnsi="Arial" w:cs="Arial"/>
          <w:color w:val="191919"/>
          <w:sz w:val="20"/>
          <w:szCs w:val="20"/>
        </w:rPr>
        <w:t>Vietnam</w:t>
      </w:r>
      <w:r w:rsidR="001B38F4" w:rsidRPr="00422035">
        <w:rPr>
          <w:rFonts w:ascii="Arial" w:hAnsi="Arial" w:cs="Arial"/>
          <w:color w:val="191919"/>
          <w:sz w:val="20"/>
          <w:szCs w:val="20"/>
        </w:rPr>
        <w:t>.</w:t>
      </w:r>
    </w:p>
    <w:p w:rsidR="00422035" w:rsidRPr="00963CE4" w:rsidRDefault="00422035" w:rsidP="00422035">
      <w:pPr>
        <w:widowControl w:val="0"/>
        <w:autoSpaceDE w:val="0"/>
        <w:autoSpaceDN w:val="0"/>
        <w:adjustRightInd w:val="0"/>
        <w:jc w:val="center"/>
        <w:rPr>
          <w:rFonts w:ascii="Arial" w:hAnsi="Arial" w:cs="Arial"/>
          <w:b/>
          <w:color w:val="191919"/>
          <w:u w:val="single"/>
        </w:rPr>
      </w:pPr>
      <w:hyperlink r:id="rId7" w:history="1">
        <w:r w:rsidRPr="00963CE4">
          <w:rPr>
            <w:rStyle w:val="Hyperlink"/>
            <w:rFonts w:ascii="Arial" w:hAnsi="Arial" w:cs="Arial"/>
            <w:b/>
          </w:rPr>
          <w:t>Access the Special Interest Group PowerPoint</w:t>
        </w:r>
      </w:hyperlink>
    </w:p>
    <w:p w:rsidR="001B38F4" w:rsidRPr="00E82552" w:rsidRDefault="001B38F4" w:rsidP="001B38F4">
      <w:pPr>
        <w:widowControl w:val="0"/>
        <w:autoSpaceDE w:val="0"/>
        <w:autoSpaceDN w:val="0"/>
        <w:adjustRightInd w:val="0"/>
        <w:jc w:val="center"/>
        <w:rPr>
          <w:rFonts w:ascii="Arial Black" w:hAnsi="Arial Black" w:cs="Arial"/>
          <w:b/>
          <w:color w:val="191919"/>
          <w:u w:val="single"/>
        </w:rPr>
      </w:pPr>
      <w:r w:rsidRPr="00E82552">
        <w:rPr>
          <w:rFonts w:ascii="Arial Black" w:hAnsi="Arial Black" w:cs="Arial"/>
          <w:b/>
          <w:color w:val="191919"/>
          <w:u w:val="single"/>
        </w:rPr>
        <w:t>Session Summary by Carol Irizarry</w:t>
      </w:r>
      <w:r w:rsidR="00E82552" w:rsidRPr="00E82552">
        <w:rPr>
          <w:rFonts w:ascii="Arial Black" w:hAnsi="Arial Black" w:cs="Arial"/>
          <w:b/>
          <w:color w:val="191919"/>
          <w:u w:val="single"/>
        </w:rPr>
        <w:t>, Followed by More</w:t>
      </w:r>
      <w:r w:rsidRPr="00E82552">
        <w:rPr>
          <w:rFonts w:ascii="Arial Black" w:hAnsi="Arial Black" w:cs="Arial"/>
          <w:b/>
          <w:color w:val="191919"/>
          <w:u w:val="single"/>
        </w:rPr>
        <w:t xml:space="preserve"> Photos by Sharima Ruwaida Abbas</w:t>
      </w:r>
    </w:p>
    <w:p w:rsidR="00D947F4" w:rsidRPr="001B38F4" w:rsidRDefault="00D947F4" w:rsidP="00D947F4">
      <w:pPr>
        <w:widowControl w:val="0"/>
        <w:autoSpaceDE w:val="0"/>
        <w:autoSpaceDN w:val="0"/>
        <w:adjustRightInd w:val="0"/>
        <w:rPr>
          <w:rFonts w:ascii="Arial" w:hAnsi="Arial" w:cs="Arial"/>
          <w:b/>
          <w:color w:val="191919"/>
          <w:sz w:val="20"/>
          <w:szCs w:val="20"/>
        </w:rPr>
      </w:pPr>
      <w:r w:rsidRPr="001B38F4">
        <w:rPr>
          <w:rFonts w:ascii="Arial" w:hAnsi="Arial" w:cs="Arial"/>
          <w:b/>
          <w:color w:val="191919"/>
          <w:sz w:val="20"/>
          <w:szCs w:val="20"/>
        </w:rPr>
        <w:t>1) Background to the formation of this Special Interest Group</w:t>
      </w:r>
    </w:p>
    <w:p w:rsidR="00D947F4" w:rsidRPr="001B38F4" w:rsidRDefault="00D947F4" w:rsidP="00D947F4">
      <w:pPr>
        <w:widowControl w:val="0"/>
        <w:autoSpaceDE w:val="0"/>
        <w:autoSpaceDN w:val="0"/>
        <w:adjustRightInd w:val="0"/>
        <w:rPr>
          <w:rFonts w:ascii="Arial" w:hAnsi="Arial" w:cs="Arial"/>
          <w:i/>
          <w:color w:val="191919"/>
          <w:sz w:val="20"/>
          <w:szCs w:val="20"/>
        </w:rPr>
      </w:pPr>
      <w:r w:rsidRPr="001B38F4">
        <w:rPr>
          <w:rFonts w:ascii="Arial" w:hAnsi="Arial" w:cs="Arial"/>
          <w:color w:val="191919"/>
          <w:sz w:val="20"/>
          <w:szCs w:val="20"/>
        </w:rPr>
        <w:t>The session began with an acknowledgment of the consistent energy and effort that Carol Cohen had contributed to arranging a Special Interest Group at the social work international conferences over the past decade.  She was thanked by the group members.</w:t>
      </w:r>
      <w:r w:rsidR="001B38F4">
        <w:rPr>
          <w:rFonts w:ascii="Arial" w:hAnsi="Arial" w:cs="Arial"/>
          <w:color w:val="191919"/>
          <w:sz w:val="20"/>
          <w:szCs w:val="20"/>
        </w:rPr>
        <w:t xml:space="preserve"> (</w:t>
      </w:r>
      <w:r w:rsidR="001B38F4">
        <w:rPr>
          <w:rFonts w:ascii="Arial" w:hAnsi="Arial" w:cs="Arial"/>
          <w:i/>
          <w:color w:val="191919"/>
          <w:sz w:val="20"/>
          <w:szCs w:val="20"/>
        </w:rPr>
        <w:t>I am so grateful for these kind words and fantastic collaborators! -- Carol)</w:t>
      </w:r>
    </w:p>
    <w:p w:rsidR="00422035" w:rsidRDefault="00D947F4" w:rsidP="00D947F4">
      <w:pPr>
        <w:widowControl w:val="0"/>
        <w:autoSpaceDE w:val="0"/>
        <w:autoSpaceDN w:val="0"/>
        <w:adjustRightInd w:val="0"/>
        <w:rPr>
          <w:rFonts w:ascii="Arial" w:hAnsi="Arial" w:cs="Arial"/>
          <w:color w:val="191919"/>
          <w:sz w:val="20"/>
          <w:szCs w:val="20"/>
        </w:rPr>
      </w:pPr>
      <w:r w:rsidRPr="001B38F4">
        <w:rPr>
          <w:rFonts w:ascii="Arial" w:hAnsi="Arial" w:cs="Arial"/>
          <w:color w:val="191919"/>
          <w:sz w:val="20"/>
          <w:szCs w:val="20"/>
        </w:rPr>
        <w:t>Carol gave a brief background of the formation of a Special Interest group over the years and the increasing participation in the sessions. The goal of organizing these sessions was to strengthen and sustain the connections of social workers from around the world who were using groups as part of their practice or whose interest was focused on social work with groups. Carol showed pictures of the groups that had been convened at previous conferences.</w:t>
      </w:r>
      <w:r w:rsidR="001B38F4">
        <w:rPr>
          <w:rFonts w:ascii="Arial" w:hAnsi="Arial" w:cs="Arial"/>
          <w:color w:val="191919"/>
          <w:sz w:val="20"/>
          <w:szCs w:val="20"/>
        </w:rPr>
        <w:t xml:space="preserve"> </w:t>
      </w:r>
    </w:p>
    <w:p w:rsidR="00D947F4" w:rsidRPr="001B38F4" w:rsidRDefault="00D947F4" w:rsidP="00D947F4">
      <w:pPr>
        <w:widowControl w:val="0"/>
        <w:autoSpaceDE w:val="0"/>
        <w:autoSpaceDN w:val="0"/>
        <w:adjustRightInd w:val="0"/>
        <w:rPr>
          <w:rFonts w:ascii="Arial" w:hAnsi="Arial" w:cs="Arial"/>
          <w:b/>
          <w:color w:val="191919"/>
          <w:sz w:val="20"/>
          <w:szCs w:val="20"/>
        </w:rPr>
      </w:pPr>
      <w:r w:rsidRPr="001B38F4">
        <w:rPr>
          <w:rFonts w:ascii="Arial" w:hAnsi="Arial" w:cs="Arial"/>
          <w:b/>
          <w:color w:val="191919"/>
          <w:sz w:val="20"/>
          <w:szCs w:val="20"/>
        </w:rPr>
        <w:t xml:space="preserve">2) Introductions – </w:t>
      </w:r>
      <w:r w:rsidR="00E82552">
        <w:rPr>
          <w:rFonts w:ascii="Arial" w:hAnsi="Arial" w:cs="Arial"/>
          <w:b/>
          <w:color w:val="191919"/>
          <w:sz w:val="20"/>
          <w:szCs w:val="20"/>
        </w:rPr>
        <w:t>G</w:t>
      </w:r>
      <w:r w:rsidRPr="001B38F4">
        <w:rPr>
          <w:rFonts w:ascii="Arial" w:hAnsi="Arial" w:cs="Arial"/>
          <w:b/>
          <w:color w:val="191919"/>
          <w:sz w:val="20"/>
          <w:szCs w:val="20"/>
        </w:rPr>
        <w:t xml:space="preserve">roup </w:t>
      </w:r>
      <w:r w:rsidR="00E82552">
        <w:rPr>
          <w:rFonts w:ascii="Arial" w:hAnsi="Arial" w:cs="Arial"/>
          <w:b/>
          <w:color w:val="191919"/>
          <w:sz w:val="20"/>
          <w:szCs w:val="20"/>
        </w:rPr>
        <w:t>W</w:t>
      </w:r>
      <w:r w:rsidRPr="001B38F4">
        <w:rPr>
          <w:rFonts w:ascii="Arial" w:hAnsi="Arial" w:cs="Arial"/>
          <w:b/>
          <w:color w:val="191919"/>
          <w:sz w:val="20"/>
          <w:szCs w:val="20"/>
        </w:rPr>
        <w:t xml:space="preserve">ork </w:t>
      </w:r>
      <w:r w:rsidR="00E82552">
        <w:rPr>
          <w:rFonts w:ascii="Arial" w:hAnsi="Arial" w:cs="Arial"/>
          <w:b/>
          <w:color w:val="191919"/>
          <w:sz w:val="20"/>
          <w:szCs w:val="20"/>
        </w:rPr>
        <w:t>P</w:t>
      </w:r>
      <w:r w:rsidRPr="001B38F4">
        <w:rPr>
          <w:rFonts w:ascii="Arial" w:hAnsi="Arial" w:cs="Arial"/>
          <w:b/>
          <w:color w:val="191919"/>
          <w:sz w:val="20"/>
          <w:szCs w:val="20"/>
        </w:rPr>
        <w:t>ractice</w:t>
      </w:r>
    </w:p>
    <w:p w:rsidR="00D947F4" w:rsidRPr="001B38F4" w:rsidRDefault="00D947F4" w:rsidP="00D947F4">
      <w:pPr>
        <w:widowControl w:val="0"/>
        <w:autoSpaceDE w:val="0"/>
        <w:autoSpaceDN w:val="0"/>
        <w:adjustRightInd w:val="0"/>
        <w:rPr>
          <w:rFonts w:ascii="Arial" w:hAnsi="Arial" w:cs="Arial"/>
          <w:color w:val="191919"/>
          <w:sz w:val="20"/>
          <w:szCs w:val="20"/>
        </w:rPr>
      </w:pPr>
      <w:r w:rsidRPr="001B38F4">
        <w:rPr>
          <w:rFonts w:ascii="Arial" w:hAnsi="Arial" w:cs="Arial"/>
          <w:color w:val="191919"/>
          <w:sz w:val="20"/>
          <w:szCs w:val="20"/>
        </w:rPr>
        <w:t>Members of the group introduced themselves and spoke about their particular connection to group work and their motivation for coming to this session.  Many group work programs were identified as central to the practice of those who attended.  Following are the kinds of groups or populations that those who were present identified as there are of work:</w:t>
      </w:r>
    </w:p>
    <w:p w:rsidR="00E82552" w:rsidRDefault="00E82552" w:rsidP="00D947F4">
      <w:pPr>
        <w:pStyle w:val="ListParagraph"/>
        <w:widowControl w:val="0"/>
        <w:numPr>
          <w:ilvl w:val="0"/>
          <w:numId w:val="1"/>
        </w:numPr>
        <w:autoSpaceDE w:val="0"/>
        <w:autoSpaceDN w:val="0"/>
        <w:adjustRightInd w:val="0"/>
        <w:rPr>
          <w:rFonts w:ascii="Arial" w:hAnsi="Arial" w:cs="Arial"/>
          <w:color w:val="191919"/>
          <w:sz w:val="20"/>
          <w:szCs w:val="20"/>
          <w:lang w:val="en-US"/>
        </w:rPr>
        <w:sectPr w:rsidR="00E82552" w:rsidSect="00422035">
          <w:pgSz w:w="12240" w:h="15840"/>
          <w:pgMar w:top="288" w:right="432" w:bottom="288" w:left="432" w:header="720" w:footer="720" w:gutter="0"/>
          <w:cols w:space="720"/>
          <w:docGrid w:linePitch="360"/>
        </w:sectPr>
      </w:pP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lastRenderedPageBreak/>
        <w:t xml:space="preserve">children’s groups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disaster groups</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inpatient rehab and community rehab recovery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domestic violence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disability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sexual abuse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suicide survivors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lastRenderedPageBreak/>
        <w:t xml:space="preserve">mental illness, child mental health &amp; community mental health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relocation groups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university student groups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therapeutic theatre groups,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psychodynamic groups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committee groups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lastRenderedPageBreak/>
        <w:t>groups in private practice</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school groups,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single mothers groups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mothers with mental health issues,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indigenous group work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hospital in-patient groups</w:t>
      </w:r>
    </w:p>
    <w:p w:rsidR="00E82552" w:rsidRDefault="00E82552" w:rsidP="00D947F4">
      <w:pPr>
        <w:widowControl w:val="0"/>
        <w:autoSpaceDE w:val="0"/>
        <w:autoSpaceDN w:val="0"/>
        <w:adjustRightInd w:val="0"/>
        <w:rPr>
          <w:rFonts w:ascii="Arial" w:hAnsi="Arial" w:cs="Arial"/>
          <w:color w:val="191919"/>
          <w:sz w:val="20"/>
          <w:szCs w:val="20"/>
        </w:rPr>
        <w:sectPr w:rsidR="00E82552" w:rsidSect="00E82552">
          <w:type w:val="continuous"/>
          <w:pgSz w:w="12240" w:h="15840"/>
          <w:pgMar w:top="432" w:right="432" w:bottom="288" w:left="432" w:header="720" w:footer="720" w:gutter="0"/>
          <w:cols w:num="3" w:space="720"/>
          <w:docGrid w:linePitch="360"/>
        </w:sectPr>
      </w:pPr>
    </w:p>
    <w:p w:rsidR="00D947F4" w:rsidRPr="001B38F4" w:rsidRDefault="00D947F4" w:rsidP="00D947F4">
      <w:pPr>
        <w:widowControl w:val="0"/>
        <w:autoSpaceDE w:val="0"/>
        <w:autoSpaceDN w:val="0"/>
        <w:adjustRightInd w:val="0"/>
        <w:rPr>
          <w:rFonts w:ascii="Arial" w:hAnsi="Arial" w:cs="Arial"/>
          <w:color w:val="191919"/>
          <w:sz w:val="20"/>
          <w:szCs w:val="20"/>
        </w:rPr>
      </w:pPr>
      <w:r w:rsidRPr="001B38F4">
        <w:rPr>
          <w:rFonts w:ascii="Arial" w:hAnsi="Arial" w:cs="Arial"/>
          <w:color w:val="191919"/>
          <w:sz w:val="20"/>
          <w:szCs w:val="20"/>
        </w:rPr>
        <w:lastRenderedPageBreak/>
        <w:t>Each person gave a short more detailed description of his or her practice in the above area.</w:t>
      </w:r>
    </w:p>
    <w:p w:rsidR="00D947F4" w:rsidRPr="001B38F4" w:rsidRDefault="00D947F4" w:rsidP="00D947F4">
      <w:pPr>
        <w:widowControl w:val="0"/>
        <w:autoSpaceDE w:val="0"/>
        <w:autoSpaceDN w:val="0"/>
        <w:adjustRightInd w:val="0"/>
        <w:rPr>
          <w:rFonts w:ascii="Arial" w:hAnsi="Arial" w:cs="Arial"/>
          <w:color w:val="191919"/>
          <w:sz w:val="20"/>
          <w:szCs w:val="20"/>
        </w:rPr>
      </w:pPr>
      <w:r w:rsidRPr="001B38F4">
        <w:rPr>
          <w:rFonts w:ascii="Arial" w:hAnsi="Arial" w:cs="Arial"/>
          <w:color w:val="191919"/>
          <w:sz w:val="20"/>
          <w:szCs w:val="20"/>
        </w:rPr>
        <w:t>In addition to those who were involved in convening groups as part of their direct social work practice, there were others who introduced themselves and talked about their interest in and involvement with groups in a non-client capacity. These areas were identified as:</w:t>
      </w:r>
    </w:p>
    <w:p w:rsidR="00E82552" w:rsidRDefault="00E82552" w:rsidP="00D947F4">
      <w:pPr>
        <w:pStyle w:val="ListParagraph"/>
        <w:widowControl w:val="0"/>
        <w:numPr>
          <w:ilvl w:val="0"/>
          <w:numId w:val="2"/>
        </w:numPr>
        <w:autoSpaceDE w:val="0"/>
        <w:autoSpaceDN w:val="0"/>
        <w:adjustRightInd w:val="0"/>
        <w:rPr>
          <w:rFonts w:ascii="Arial" w:hAnsi="Arial" w:cs="Arial"/>
          <w:color w:val="191919"/>
          <w:sz w:val="20"/>
          <w:szCs w:val="20"/>
          <w:lang w:val="en-US"/>
        </w:rPr>
        <w:sectPr w:rsidR="00E82552" w:rsidSect="00E82552">
          <w:type w:val="continuous"/>
          <w:pgSz w:w="12240" w:h="15840"/>
          <w:pgMar w:top="432" w:right="432" w:bottom="288" w:left="432" w:header="720" w:footer="720" w:gutter="0"/>
          <w:cols w:space="720"/>
          <w:docGrid w:linePitch="360"/>
        </w:sectPr>
      </w:pPr>
    </w:p>
    <w:p w:rsidR="00D947F4" w:rsidRPr="001B38F4" w:rsidRDefault="00D947F4" w:rsidP="00D947F4">
      <w:pPr>
        <w:pStyle w:val="ListParagraph"/>
        <w:widowControl w:val="0"/>
        <w:numPr>
          <w:ilvl w:val="0"/>
          <w:numId w:val="2"/>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lastRenderedPageBreak/>
        <w:t>teaching</w:t>
      </w:r>
    </w:p>
    <w:p w:rsidR="00D947F4" w:rsidRPr="001B38F4" w:rsidRDefault="00D947F4" w:rsidP="00D947F4">
      <w:pPr>
        <w:pStyle w:val="ListParagraph"/>
        <w:widowControl w:val="0"/>
        <w:numPr>
          <w:ilvl w:val="0"/>
          <w:numId w:val="2"/>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research</w:t>
      </w:r>
    </w:p>
    <w:p w:rsidR="00D947F4" w:rsidRPr="001B38F4" w:rsidRDefault="00D947F4" w:rsidP="00D947F4">
      <w:pPr>
        <w:pStyle w:val="ListParagraph"/>
        <w:widowControl w:val="0"/>
        <w:numPr>
          <w:ilvl w:val="0"/>
          <w:numId w:val="2"/>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supervision</w:t>
      </w:r>
    </w:p>
    <w:p w:rsidR="00D947F4" w:rsidRPr="001B38F4" w:rsidRDefault="00D947F4" w:rsidP="00D947F4">
      <w:pPr>
        <w:pStyle w:val="ListParagraph"/>
        <w:widowControl w:val="0"/>
        <w:numPr>
          <w:ilvl w:val="0"/>
          <w:numId w:val="2"/>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political groups </w:t>
      </w:r>
    </w:p>
    <w:p w:rsidR="00D947F4" w:rsidRPr="001B38F4" w:rsidRDefault="00D947F4" w:rsidP="00D947F4">
      <w:pPr>
        <w:pStyle w:val="ListParagraph"/>
        <w:widowControl w:val="0"/>
        <w:numPr>
          <w:ilvl w:val="0"/>
          <w:numId w:val="2"/>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lastRenderedPageBreak/>
        <w:t xml:space="preserve">feminist </w:t>
      </w:r>
    </w:p>
    <w:p w:rsidR="00D947F4" w:rsidRPr="001B38F4" w:rsidRDefault="00D947F4" w:rsidP="00D947F4">
      <w:pPr>
        <w:pStyle w:val="ListParagraph"/>
        <w:widowControl w:val="0"/>
        <w:numPr>
          <w:ilvl w:val="0"/>
          <w:numId w:val="2"/>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journal of group work, </w:t>
      </w:r>
    </w:p>
    <w:p w:rsidR="00D947F4" w:rsidRPr="001B38F4" w:rsidRDefault="00D947F4" w:rsidP="00D947F4">
      <w:pPr>
        <w:pStyle w:val="ListParagraph"/>
        <w:widowControl w:val="0"/>
        <w:numPr>
          <w:ilvl w:val="0"/>
          <w:numId w:val="2"/>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change management and change groups</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self-directed research on group work </w:t>
      </w:r>
    </w:p>
    <w:p w:rsidR="00E82552" w:rsidRDefault="00E82552" w:rsidP="00D947F4">
      <w:pPr>
        <w:widowControl w:val="0"/>
        <w:autoSpaceDE w:val="0"/>
        <w:autoSpaceDN w:val="0"/>
        <w:adjustRightInd w:val="0"/>
        <w:rPr>
          <w:rFonts w:ascii="Arial" w:hAnsi="Arial" w:cs="Arial"/>
          <w:color w:val="191919"/>
          <w:sz w:val="20"/>
          <w:szCs w:val="20"/>
        </w:rPr>
        <w:sectPr w:rsidR="00E82552" w:rsidSect="00E82552">
          <w:type w:val="continuous"/>
          <w:pgSz w:w="12240" w:h="15840"/>
          <w:pgMar w:top="432" w:right="432" w:bottom="288" w:left="432" w:header="720" w:footer="720" w:gutter="0"/>
          <w:cols w:num="2" w:space="720"/>
          <w:docGrid w:linePitch="360"/>
        </w:sectPr>
      </w:pPr>
    </w:p>
    <w:p w:rsidR="00D947F4" w:rsidRPr="001B38F4" w:rsidRDefault="00D947F4" w:rsidP="00D947F4">
      <w:pPr>
        <w:widowControl w:val="0"/>
        <w:autoSpaceDE w:val="0"/>
        <w:autoSpaceDN w:val="0"/>
        <w:adjustRightInd w:val="0"/>
        <w:rPr>
          <w:rFonts w:ascii="Arial" w:hAnsi="Arial" w:cs="Arial"/>
          <w:color w:val="191919"/>
          <w:sz w:val="20"/>
          <w:szCs w:val="20"/>
        </w:rPr>
      </w:pPr>
    </w:p>
    <w:p w:rsidR="00D947F4" w:rsidRDefault="00D947F4" w:rsidP="00D947F4">
      <w:pPr>
        <w:widowControl w:val="0"/>
        <w:autoSpaceDE w:val="0"/>
        <w:autoSpaceDN w:val="0"/>
        <w:adjustRightInd w:val="0"/>
        <w:rPr>
          <w:rFonts w:ascii="Arial" w:hAnsi="Arial" w:cs="Arial"/>
          <w:color w:val="191919"/>
          <w:sz w:val="20"/>
          <w:szCs w:val="20"/>
        </w:rPr>
      </w:pPr>
      <w:r w:rsidRPr="001B38F4">
        <w:rPr>
          <w:rFonts w:ascii="Arial" w:hAnsi="Arial" w:cs="Arial"/>
          <w:color w:val="191919"/>
          <w:sz w:val="20"/>
          <w:szCs w:val="20"/>
        </w:rPr>
        <w:t xml:space="preserve">There was </w:t>
      </w:r>
      <w:r w:rsidRPr="001B38F4">
        <w:rPr>
          <w:rFonts w:ascii="Arial" w:hAnsi="Arial" w:cs="Arial"/>
          <w:sz w:val="20"/>
          <w:szCs w:val="20"/>
        </w:rPr>
        <w:t>quite a</w:t>
      </w:r>
      <w:r w:rsidRPr="001B38F4">
        <w:rPr>
          <w:rFonts w:ascii="Arial" w:hAnsi="Arial" w:cs="Arial"/>
          <w:color w:val="191919"/>
          <w:sz w:val="20"/>
          <w:szCs w:val="20"/>
        </w:rPr>
        <w:t xml:space="preserve"> variety among those who attended this session in their use of group work but the common thread was a recognition of the value of groups in social work and a commitment to continuing learning from others about group work in contexts different from their own.  As members talked they identified common themes but also the impact of their own cultural or political context on their work.</w:t>
      </w:r>
    </w:p>
    <w:p w:rsidR="00963CE4" w:rsidRPr="001B38F4" w:rsidRDefault="00963CE4" w:rsidP="00D947F4">
      <w:pPr>
        <w:widowControl w:val="0"/>
        <w:autoSpaceDE w:val="0"/>
        <w:autoSpaceDN w:val="0"/>
        <w:adjustRightInd w:val="0"/>
        <w:rPr>
          <w:rFonts w:ascii="Arial" w:hAnsi="Arial" w:cs="Arial"/>
          <w:color w:val="191919"/>
          <w:sz w:val="20"/>
          <w:szCs w:val="20"/>
        </w:rPr>
      </w:pPr>
      <w:r>
        <w:rPr>
          <w:rFonts w:ascii="Arial" w:hAnsi="Arial" w:cs="Arial"/>
          <w:color w:val="191919"/>
          <w:sz w:val="20"/>
          <w:szCs w:val="20"/>
        </w:rPr>
        <w:t xml:space="preserve">Greg Tully, President of the </w:t>
      </w:r>
      <w:hyperlink r:id="rId8" w:history="1">
        <w:r w:rsidRPr="00963CE4">
          <w:rPr>
            <w:rStyle w:val="Hyperlink"/>
            <w:rFonts w:ascii="Arial" w:hAnsi="Arial" w:cs="Arial"/>
            <w:b/>
            <w:sz w:val="20"/>
            <w:szCs w:val="20"/>
          </w:rPr>
          <w:t>International Association for Social Work with Groups</w:t>
        </w:r>
      </w:hyperlink>
      <w:r>
        <w:rPr>
          <w:rFonts w:ascii="Arial" w:hAnsi="Arial" w:cs="Arial"/>
          <w:color w:val="191919"/>
          <w:sz w:val="20"/>
          <w:szCs w:val="20"/>
        </w:rPr>
        <w:t xml:space="preserve"> (IASWG) encouraged everyone to check out the site at: www.iaswg.org, and consider participating in the international association, including the annual symposia.  The Symposium was in Calgary, Canada this past June, and will be in North Carolina, US in June, 2015. </w:t>
      </w:r>
    </w:p>
    <w:p w:rsidR="00D947F4" w:rsidRPr="001B38F4" w:rsidRDefault="00D947F4" w:rsidP="00D947F4">
      <w:pPr>
        <w:widowControl w:val="0"/>
        <w:autoSpaceDE w:val="0"/>
        <w:autoSpaceDN w:val="0"/>
        <w:adjustRightInd w:val="0"/>
        <w:rPr>
          <w:rFonts w:ascii="Arial" w:hAnsi="Arial" w:cs="Arial"/>
          <w:b/>
          <w:color w:val="191919"/>
          <w:sz w:val="20"/>
          <w:szCs w:val="20"/>
        </w:rPr>
      </w:pPr>
      <w:r w:rsidRPr="001B38F4">
        <w:rPr>
          <w:rFonts w:ascii="Arial" w:hAnsi="Arial" w:cs="Arial"/>
          <w:b/>
          <w:color w:val="191919"/>
          <w:sz w:val="20"/>
          <w:szCs w:val="20"/>
        </w:rPr>
        <w:t>3) Common Themes</w:t>
      </w:r>
    </w:p>
    <w:p w:rsidR="00D947F4" w:rsidRPr="001B38F4" w:rsidRDefault="00D947F4" w:rsidP="00D947F4">
      <w:pPr>
        <w:widowControl w:val="0"/>
        <w:autoSpaceDE w:val="0"/>
        <w:autoSpaceDN w:val="0"/>
        <w:adjustRightInd w:val="0"/>
        <w:rPr>
          <w:rFonts w:ascii="Arial" w:hAnsi="Arial" w:cs="Arial"/>
          <w:color w:val="191919"/>
          <w:sz w:val="20"/>
          <w:szCs w:val="20"/>
        </w:rPr>
      </w:pPr>
      <w:r w:rsidRPr="001B38F4">
        <w:rPr>
          <w:rFonts w:ascii="Arial" w:hAnsi="Arial" w:cs="Arial"/>
          <w:color w:val="191919"/>
          <w:sz w:val="20"/>
          <w:szCs w:val="20"/>
        </w:rPr>
        <w:t>Emerging from the introductions and subsequent discussions were several common themes which members agreed were of importance to fostering a high standard of practice with groups.  These themes were:</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Courses on Social work with Groups need to be included in social work curriculum across the world.  This teaching should include all levels of assessment, intervention and evaluation.</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Continued training is important for those working with groups in the field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Assessment of skills in working with groups needs to be constantly revisited and developed</w:t>
      </w:r>
    </w:p>
    <w:p w:rsidR="00D947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Assessment by observing “actual” groups work practice is important including reflection on the work</w:t>
      </w:r>
    </w:p>
    <w:p w:rsidR="00E82552" w:rsidRPr="001B38F4" w:rsidRDefault="00E82552" w:rsidP="00E82552">
      <w:pPr>
        <w:pStyle w:val="ListParagraph"/>
        <w:widowControl w:val="0"/>
        <w:autoSpaceDE w:val="0"/>
        <w:autoSpaceDN w:val="0"/>
        <w:adjustRightInd w:val="0"/>
        <w:rPr>
          <w:rFonts w:ascii="Arial" w:hAnsi="Arial" w:cs="Arial"/>
          <w:color w:val="191919"/>
          <w:sz w:val="20"/>
          <w:szCs w:val="20"/>
          <w:lang w:val="en-US"/>
        </w:rPr>
      </w:pPr>
    </w:p>
    <w:p w:rsidR="00D947F4" w:rsidRPr="001B38F4" w:rsidRDefault="00D947F4" w:rsidP="00D947F4">
      <w:pPr>
        <w:widowControl w:val="0"/>
        <w:autoSpaceDE w:val="0"/>
        <w:autoSpaceDN w:val="0"/>
        <w:adjustRightInd w:val="0"/>
        <w:rPr>
          <w:rFonts w:ascii="Arial" w:hAnsi="Arial" w:cs="Arial"/>
          <w:b/>
          <w:color w:val="191919"/>
          <w:sz w:val="20"/>
          <w:szCs w:val="20"/>
        </w:rPr>
      </w:pPr>
      <w:r w:rsidRPr="001B38F4">
        <w:rPr>
          <w:rFonts w:ascii="Arial" w:hAnsi="Arial" w:cs="Arial"/>
          <w:b/>
          <w:color w:val="191919"/>
          <w:sz w:val="20"/>
          <w:szCs w:val="20"/>
        </w:rPr>
        <w:t>4) Research</w:t>
      </w:r>
    </w:p>
    <w:p w:rsidR="00D947F4" w:rsidRPr="001B38F4" w:rsidRDefault="00D947F4" w:rsidP="00D947F4">
      <w:pPr>
        <w:widowControl w:val="0"/>
        <w:autoSpaceDE w:val="0"/>
        <w:autoSpaceDN w:val="0"/>
        <w:adjustRightInd w:val="0"/>
        <w:rPr>
          <w:rFonts w:ascii="Arial" w:hAnsi="Arial" w:cs="Arial"/>
          <w:sz w:val="20"/>
          <w:szCs w:val="20"/>
        </w:rPr>
      </w:pPr>
      <w:r w:rsidRPr="001B38F4">
        <w:rPr>
          <w:rFonts w:ascii="Arial" w:hAnsi="Arial" w:cs="Arial"/>
          <w:color w:val="191919"/>
          <w:sz w:val="20"/>
          <w:szCs w:val="20"/>
        </w:rPr>
        <w:t>There was discussion and exchange of ideas around research by those who r</w:t>
      </w:r>
      <w:r w:rsidRPr="001B38F4">
        <w:rPr>
          <w:rFonts w:ascii="Arial" w:hAnsi="Arial" w:cs="Arial"/>
          <w:sz w:val="20"/>
          <w:szCs w:val="20"/>
        </w:rPr>
        <w:t xml:space="preserve">egarded social group work as central to their interests.  A few of the projects </w:t>
      </w:r>
      <w:r w:rsidR="00422035">
        <w:rPr>
          <w:rFonts w:ascii="Arial" w:hAnsi="Arial" w:cs="Arial"/>
          <w:sz w:val="20"/>
          <w:szCs w:val="20"/>
        </w:rPr>
        <w:t xml:space="preserve">on interest and/or </w:t>
      </w:r>
      <w:r w:rsidRPr="001B38F4">
        <w:rPr>
          <w:rFonts w:ascii="Arial" w:hAnsi="Arial" w:cs="Arial"/>
          <w:sz w:val="20"/>
          <w:szCs w:val="20"/>
        </w:rPr>
        <w:t>being undertaken were:</w:t>
      </w:r>
    </w:p>
    <w:p w:rsidR="00D947F4" w:rsidRPr="001B38F4" w:rsidRDefault="00D947F4" w:rsidP="00D947F4">
      <w:pPr>
        <w:pStyle w:val="ListParagraph"/>
        <w:numPr>
          <w:ilvl w:val="0"/>
          <w:numId w:val="1"/>
        </w:numPr>
        <w:rPr>
          <w:rFonts w:ascii="Arial" w:hAnsi="Arial" w:cs="Arial"/>
          <w:color w:val="191919"/>
          <w:sz w:val="20"/>
          <w:szCs w:val="20"/>
          <w:lang w:val="en-US"/>
        </w:rPr>
      </w:pPr>
      <w:r w:rsidRPr="001B38F4">
        <w:rPr>
          <w:rFonts w:ascii="Arial" w:hAnsi="Arial" w:cs="Arial"/>
          <w:color w:val="191919"/>
          <w:sz w:val="20"/>
          <w:szCs w:val="20"/>
          <w:lang w:val="en-US"/>
        </w:rPr>
        <w:t>The use of group supervision in fieldwork</w:t>
      </w:r>
    </w:p>
    <w:p w:rsidR="00D947F4" w:rsidRPr="001B38F4" w:rsidRDefault="00D947F4" w:rsidP="00D947F4">
      <w:pPr>
        <w:pStyle w:val="ListParagraph"/>
        <w:numPr>
          <w:ilvl w:val="0"/>
          <w:numId w:val="1"/>
        </w:numPr>
        <w:rPr>
          <w:rFonts w:ascii="Arial" w:hAnsi="Arial" w:cs="Arial"/>
          <w:color w:val="191919"/>
          <w:sz w:val="20"/>
          <w:szCs w:val="20"/>
          <w:lang w:val="en-US"/>
        </w:rPr>
      </w:pPr>
      <w:r w:rsidRPr="001B38F4">
        <w:rPr>
          <w:rFonts w:ascii="Arial" w:hAnsi="Arial" w:cs="Arial"/>
          <w:color w:val="191919"/>
          <w:sz w:val="20"/>
          <w:szCs w:val="20"/>
          <w:lang w:val="en-US"/>
        </w:rPr>
        <w:t>Best practice in supervision of group work students</w:t>
      </w:r>
    </w:p>
    <w:p w:rsidR="00D947F4" w:rsidRPr="001B38F4" w:rsidRDefault="00D947F4" w:rsidP="00D947F4">
      <w:pPr>
        <w:pStyle w:val="ListParagraph"/>
        <w:numPr>
          <w:ilvl w:val="0"/>
          <w:numId w:val="1"/>
        </w:numPr>
        <w:rPr>
          <w:rFonts w:ascii="Arial" w:hAnsi="Arial" w:cs="Arial"/>
          <w:b/>
          <w:color w:val="191919"/>
          <w:sz w:val="20"/>
          <w:szCs w:val="20"/>
          <w:lang w:val="en-US"/>
        </w:rPr>
      </w:pPr>
      <w:r w:rsidRPr="001B38F4">
        <w:rPr>
          <w:rFonts w:ascii="Arial" w:hAnsi="Arial" w:cs="Arial"/>
          <w:color w:val="191919"/>
          <w:sz w:val="20"/>
          <w:szCs w:val="20"/>
          <w:lang w:val="en-US"/>
        </w:rPr>
        <w:t>Peer supervision (in New Zealand)</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 xml:space="preserve">Evaluation studies of effectiveness of group practice </w:t>
      </w:r>
    </w:p>
    <w:p w:rsidR="00D947F4" w:rsidRPr="001B38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Use of groups in the classroom</w:t>
      </w:r>
    </w:p>
    <w:p w:rsidR="00D947F4" w:rsidRDefault="00D947F4" w:rsidP="00D947F4">
      <w:pPr>
        <w:pStyle w:val="ListParagraph"/>
        <w:widowControl w:val="0"/>
        <w:numPr>
          <w:ilvl w:val="0"/>
          <w:numId w:val="1"/>
        </w:numPr>
        <w:autoSpaceDE w:val="0"/>
        <w:autoSpaceDN w:val="0"/>
        <w:adjustRightInd w:val="0"/>
        <w:rPr>
          <w:rFonts w:ascii="Arial" w:hAnsi="Arial" w:cs="Arial"/>
          <w:color w:val="191919"/>
          <w:sz w:val="20"/>
          <w:szCs w:val="20"/>
          <w:lang w:val="en-US"/>
        </w:rPr>
      </w:pPr>
      <w:r w:rsidRPr="001B38F4">
        <w:rPr>
          <w:rFonts w:ascii="Arial" w:hAnsi="Arial" w:cs="Arial"/>
          <w:color w:val="191919"/>
          <w:sz w:val="20"/>
          <w:szCs w:val="20"/>
          <w:lang w:val="en-US"/>
        </w:rPr>
        <w:t>Contribution of group learning in social work group supervision</w:t>
      </w:r>
    </w:p>
    <w:p w:rsidR="00E82552" w:rsidRPr="001B38F4" w:rsidRDefault="00E82552" w:rsidP="00E82552">
      <w:pPr>
        <w:pStyle w:val="ListParagraph"/>
        <w:widowControl w:val="0"/>
        <w:autoSpaceDE w:val="0"/>
        <w:autoSpaceDN w:val="0"/>
        <w:adjustRightInd w:val="0"/>
        <w:rPr>
          <w:rFonts w:ascii="Arial" w:hAnsi="Arial" w:cs="Arial"/>
          <w:color w:val="191919"/>
          <w:sz w:val="20"/>
          <w:szCs w:val="20"/>
          <w:lang w:val="en-US"/>
        </w:rPr>
      </w:pPr>
    </w:p>
    <w:p w:rsidR="00422035" w:rsidRPr="001B38F4" w:rsidRDefault="00422035" w:rsidP="00422035">
      <w:pPr>
        <w:widowControl w:val="0"/>
        <w:autoSpaceDE w:val="0"/>
        <w:autoSpaceDN w:val="0"/>
        <w:adjustRightInd w:val="0"/>
        <w:rPr>
          <w:rFonts w:ascii="Arial" w:hAnsi="Arial" w:cs="Arial"/>
          <w:color w:val="191919"/>
          <w:sz w:val="20"/>
          <w:szCs w:val="20"/>
        </w:rPr>
      </w:pPr>
      <w:r>
        <w:rPr>
          <w:rFonts w:ascii="Arial" w:hAnsi="Arial" w:cs="Arial"/>
          <w:color w:val="191919"/>
          <w:sz w:val="20"/>
          <w:szCs w:val="20"/>
        </w:rPr>
        <w:t xml:space="preserve">We discussed the possibility of small groups of groupworkers applying for </w:t>
      </w:r>
      <w:hyperlink r:id="rId9" w:history="1">
        <w:r w:rsidRPr="0054321A">
          <w:rPr>
            <w:rStyle w:val="Hyperlink"/>
            <w:rFonts w:ascii="Arial" w:hAnsi="Arial" w:cs="Arial"/>
            <w:b/>
            <w:sz w:val="20"/>
            <w:szCs w:val="20"/>
          </w:rPr>
          <w:t>IASS</w:t>
        </w:r>
        <w:r w:rsidR="0054321A" w:rsidRPr="0054321A">
          <w:rPr>
            <w:rStyle w:val="Hyperlink"/>
            <w:rFonts w:ascii="Arial" w:hAnsi="Arial" w:cs="Arial"/>
            <w:b/>
            <w:sz w:val="20"/>
            <w:szCs w:val="20"/>
          </w:rPr>
          <w:t>W Grants</w:t>
        </w:r>
      </w:hyperlink>
      <w:r>
        <w:rPr>
          <w:rFonts w:ascii="Arial" w:hAnsi="Arial" w:cs="Arial"/>
          <w:color w:val="191919"/>
          <w:sz w:val="20"/>
          <w:szCs w:val="20"/>
        </w:rPr>
        <w:t xml:space="preserve">, to work on one or more of these research areas. Information on this grant program is available at: </w:t>
      </w:r>
      <w:r w:rsidRPr="00422035">
        <w:rPr>
          <w:rFonts w:ascii="Arial" w:hAnsi="Arial" w:cs="Arial"/>
          <w:color w:val="191919"/>
          <w:sz w:val="20"/>
          <w:szCs w:val="20"/>
        </w:rPr>
        <w:t>http://www.iassw-aiets.org/project-funding</w:t>
      </w:r>
      <w:r w:rsidR="00411952">
        <w:rPr>
          <w:rFonts w:ascii="Arial" w:hAnsi="Arial" w:cs="Arial"/>
          <w:color w:val="191919"/>
          <w:sz w:val="20"/>
          <w:szCs w:val="20"/>
        </w:rPr>
        <w:t xml:space="preserve">.  Grants are for up to $4,000.00 (US), and it must be an international proposal, with at least 3 social work education programs from at least 2 countries.  People interested in this possibility can contact attendees directly. </w:t>
      </w:r>
    </w:p>
    <w:p w:rsidR="00411952" w:rsidRPr="00411952" w:rsidRDefault="00411952" w:rsidP="00D947F4">
      <w:pPr>
        <w:widowControl w:val="0"/>
        <w:autoSpaceDE w:val="0"/>
        <w:autoSpaceDN w:val="0"/>
        <w:adjustRightInd w:val="0"/>
        <w:rPr>
          <w:rFonts w:ascii="Arial" w:hAnsi="Arial" w:cs="Arial"/>
          <w:b/>
          <w:color w:val="191919"/>
          <w:sz w:val="20"/>
          <w:szCs w:val="20"/>
        </w:rPr>
      </w:pPr>
      <w:r w:rsidRPr="00411952">
        <w:rPr>
          <w:rFonts w:ascii="Arial" w:hAnsi="Arial" w:cs="Arial"/>
          <w:b/>
          <w:color w:val="191919"/>
          <w:sz w:val="20"/>
          <w:szCs w:val="20"/>
        </w:rPr>
        <w:t>5) Communication</w:t>
      </w:r>
    </w:p>
    <w:p w:rsidR="00D947F4" w:rsidRDefault="00D947F4" w:rsidP="00D947F4">
      <w:pPr>
        <w:widowControl w:val="0"/>
        <w:autoSpaceDE w:val="0"/>
        <w:autoSpaceDN w:val="0"/>
        <w:adjustRightInd w:val="0"/>
        <w:rPr>
          <w:rFonts w:ascii="Arial" w:hAnsi="Arial" w:cs="Arial"/>
          <w:color w:val="191919"/>
          <w:sz w:val="20"/>
          <w:szCs w:val="20"/>
        </w:rPr>
      </w:pPr>
      <w:r w:rsidRPr="001B38F4">
        <w:rPr>
          <w:rFonts w:ascii="Arial" w:hAnsi="Arial" w:cs="Arial"/>
          <w:color w:val="191919"/>
          <w:sz w:val="20"/>
          <w:szCs w:val="20"/>
        </w:rPr>
        <w:t>Most of the time together was spent in discussion and sharing ideas and suggestions around the subjects listed above.  To foster and encourage continued exchanges it was decided to open a Facebook site so that those who attended could keep in touch with each other if they wished and post relevant information about themselves, their work or material related to group work.  Research projects and information about articles could also be posted.</w:t>
      </w:r>
    </w:p>
    <w:p w:rsidR="00963CE4" w:rsidRDefault="00963CE4" w:rsidP="00D947F4">
      <w:pPr>
        <w:widowControl w:val="0"/>
        <w:autoSpaceDE w:val="0"/>
        <w:autoSpaceDN w:val="0"/>
        <w:adjustRightInd w:val="0"/>
        <w:rPr>
          <w:rFonts w:ascii="Arial" w:hAnsi="Arial" w:cs="Arial"/>
          <w:color w:val="191919"/>
          <w:sz w:val="20"/>
          <w:szCs w:val="20"/>
        </w:rPr>
      </w:pPr>
      <w:r>
        <w:rPr>
          <w:rFonts w:ascii="Arial" w:hAnsi="Arial" w:cs="Arial"/>
          <w:color w:val="191919"/>
          <w:sz w:val="20"/>
          <w:szCs w:val="20"/>
        </w:rPr>
        <w:t>Anyone who would like their groupwork-related materials</w:t>
      </w:r>
      <w:r w:rsidR="00A5630F">
        <w:rPr>
          <w:rFonts w:ascii="Arial" w:hAnsi="Arial" w:cs="Arial"/>
          <w:color w:val="191919"/>
          <w:sz w:val="20"/>
          <w:szCs w:val="20"/>
        </w:rPr>
        <w:t xml:space="preserve"> (including presentations, papers, photos, and queries)</w:t>
      </w:r>
      <w:r>
        <w:rPr>
          <w:rFonts w:ascii="Arial" w:hAnsi="Arial" w:cs="Arial"/>
          <w:color w:val="191919"/>
          <w:sz w:val="20"/>
          <w:szCs w:val="20"/>
        </w:rPr>
        <w:t xml:space="preserve"> posted on </w:t>
      </w:r>
      <w:r w:rsidR="0054321A">
        <w:rPr>
          <w:rFonts w:ascii="Arial" w:hAnsi="Arial" w:cs="Arial"/>
          <w:color w:val="191919"/>
          <w:sz w:val="20"/>
          <w:szCs w:val="20"/>
        </w:rPr>
        <w:t xml:space="preserve">the </w:t>
      </w:r>
      <w:hyperlink r:id="rId10" w:history="1">
        <w:r w:rsidR="0054321A" w:rsidRPr="0054321A">
          <w:rPr>
            <w:rStyle w:val="Hyperlink"/>
            <w:rFonts w:ascii="Arial" w:hAnsi="Arial" w:cs="Arial"/>
            <w:b/>
            <w:sz w:val="20"/>
            <w:szCs w:val="20"/>
          </w:rPr>
          <w:t>Global Group Work Project</w:t>
        </w:r>
      </w:hyperlink>
      <w:r w:rsidR="0054321A">
        <w:rPr>
          <w:rFonts w:ascii="Arial" w:hAnsi="Arial" w:cs="Arial"/>
          <w:color w:val="191919"/>
          <w:sz w:val="20"/>
          <w:szCs w:val="20"/>
        </w:rPr>
        <w:t xml:space="preserve"> site at </w:t>
      </w:r>
      <w:r>
        <w:rPr>
          <w:rFonts w:ascii="Arial" w:hAnsi="Arial" w:cs="Arial"/>
          <w:color w:val="191919"/>
          <w:sz w:val="20"/>
          <w:szCs w:val="20"/>
        </w:rPr>
        <w:t>www.globalgroupworkproject.com can send them to Carol Cohen at cohen5@adelphi.edu.</w:t>
      </w:r>
    </w:p>
    <w:p w:rsidR="007B3399" w:rsidRDefault="007B3399">
      <w:pPr>
        <w:rPr>
          <w:rFonts w:ascii="Arial" w:hAnsi="Arial" w:cs="Arial"/>
          <w:color w:val="191919"/>
          <w:sz w:val="20"/>
          <w:szCs w:val="20"/>
        </w:rPr>
      </w:pPr>
      <w:r>
        <w:rPr>
          <w:rFonts w:ascii="Arial" w:hAnsi="Arial" w:cs="Arial"/>
          <w:color w:val="191919"/>
          <w:sz w:val="20"/>
          <w:szCs w:val="20"/>
        </w:rPr>
        <w:br w:type="page"/>
      </w:r>
    </w:p>
    <w:p w:rsidR="00963CE4" w:rsidRDefault="007B3399" w:rsidP="007B3399">
      <w:pPr>
        <w:widowControl w:val="0"/>
        <w:autoSpaceDE w:val="0"/>
        <w:autoSpaceDN w:val="0"/>
        <w:adjustRightInd w:val="0"/>
        <w:jc w:val="center"/>
        <w:rPr>
          <w:rFonts w:ascii="Arial" w:hAnsi="Arial" w:cs="Arial"/>
          <w:b/>
          <w:color w:val="191919"/>
        </w:rPr>
      </w:pPr>
      <w:r w:rsidRPr="007B3399">
        <w:rPr>
          <w:rFonts w:ascii="Arial" w:hAnsi="Arial" w:cs="Arial"/>
          <w:b/>
          <w:color w:val="191919"/>
        </w:rPr>
        <w:lastRenderedPageBreak/>
        <w:t>Photos of Our Special Interest Group Session</w:t>
      </w:r>
      <w:r>
        <w:rPr>
          <w:rFonts w:ascii="Arial" w:hAnsi="Arial" w:cs="Arial"/>
          <w:b/>
          <w:color w:val="191919"/>
        </w:rPr>
        <w:t>:  July, 2014 Melbourne, Australia</w:t>
      </w:r>
    </w:p>
    <w:p w:rsidR="007B3399" w:rsidRDefault="007B3399" w:rsidP="007B3399">
      <w:pPr>
        <w:keepNext/>
        <w:widowControl w:val="0"/>
        <w:autoSpaceDE w:val="0"/>
        <w:autoSpaceDN w:val="0"/>
        <w:adjustRightInd w:val="0"/>
        <w:jc w:val="center"/>
      </w:pPr>
      <w:r>
        <w:rPr>
          <w:rFonts w:ascii="Arial" w:hAnsi="Arial" w:cs="Arial"/>
          <w:b/>
          <w:noProof/>
          <w:color w:val="191919"/>
        </w:rPr>
        <w:drawing>
          <wp:inline distT="0" distB="0" distL="0" distR="0">
            <wp:extent cx="7080490" cy="4383605"/>
            <wp:effectExtent l="19050" t="0" r="6110" b="0"/>
            <wp:docPr id="7" name="Picture 6" descr="Melbourne 2014 Special Interest Group Circ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lbourne 2014 Special Interest Group Circle.jpg"/>
                    <pic:cNvPicPr/>
                  </pic:nvPicPr>
                  <pic:blipFill>
                    <a:blip r:embed="rId11" cstate="print"/>
                    <a:stretch>
                      <a:fillRect/>
                    </a:stretch>
                  </pic:blipFill>
                  <pic:spPr>
                    <a:xfrm>
                      <a:off x="0" y="0"/>
                      <a:ext cx="7091284" cy="4390288"/>
                    </a:xfrm>
                    <a:prstGeom prst="rect">
                      <a:avLst/>
                    </a:prstGeom>
                  </pic:spPr>
                </pic:pic>
              </a:graphicData>
            </a:graphic>
          </wp:inline>
        </w:drawing>
      </w:r>
    </w:p>
    <w:p w:rsidR="007B3399" w:rsidRPr="007B3399" w:rsidRDefault="007B3399" w:rsidP="00A5630F">
      <w:pPr>
        <w:pStyle w:val="Caption"/>
        <w:jc w:val="center"/>
        <w:rPr>
          <w:rFonts w:ascii="Arial" w:hAnsi="Arial" w:cs="Arial"/>
          <w:b w:val="0"/>
          <w:color w:val="191919"/>
          <w:sz w:val="22"/>
          <w:szCs w:val="22"/>
        </w:rPr>
      </w:pPr>
      <w:r w:rsidRPr="007B3399">
        <w:rPr>
          <w:color w:val="auto"/>
        </w:rPr>
        <w:t xml:space="preserve">Figure </w:t>
      </w:r>
      <w:r w:rsidRPr="007B3399">
        <w:rPr>
          <w:color w:val="auto"/>
        </w:rPr>
        <w:fldChar w:fldCharType="begin"/>
      </w:r>
      <w:r w:rsidRPr="007B3399">
        <w:rPr>
          <w:color w:val="auto"/>
        </w:rPr>
        <w:instrText xml:space="preserve"> SEQ Figure \* ARABIC </w:instrText>
      </w:r>
      <w:r w:rsidRPr="007B3399">
        <w:rPr>
          <w:color w:val="auto"/>
        </w:rPr>
        <w:fldChar w:fldCharType="separate"/>
      </w:r>
      <w:r w:rsidRPr="007B3399">
        <w:rPr>
          <w:noProof/>
          <w:color w:val="auto"/>
        </w:rPr>
        <w:t>2</w:t>
      </w:r>
      <w:r w:rsidRPr="007B3399">
        <w:rPr>
          <w:color w:val="auto"/>
        </w:rPr>
        <w:fldChar w:fldCharType="end"/>
      </w:r>
      <w:r w:rsidRPr="007B3399">
        <w:rPr>
          <w:color w:val="auto"/>
        </w:rPr>
        <w:t xml:space="preserve"> </w:t>
      </w:r>
      <w:r>
        <w:rPr>
          <w:color w:val="auto"/>
        </w:rPr>
        <w:t xml:space="preserve"> </w:t>
      </w:r>
      <w:r w:rsidRPr="007B3399">
        <w:rPr>
          <w:color w:val="auto"/>
        </w:rPr>
        <w:t>Photos around the circle at the Special Interest Group on Groupwork, Melbourne, Australia</w:t>
      </w:r>
      <w:r>
        <w:rPr>
          <w:rFonts w:ascii="Arial" w:hAnsi="Arial" w:cs="Arial"/>
          <w:b w:val="0"/>
          <w:noProof/>
          <w:color w:val="191919"/>
        </w:rPr>
        <w:drawing>
          <wp:inline distT="0" distB="0" distL="0" distR="0">
            <wp:extent cx="3774975" cy="2130724"/>
            <wp:effectExtent l="19050" t="0" r="0" b="0"/>
            <wp:docPr id="10" name="Picture 8" descr="One more part of the circle Melbourne 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ne more part of the circle Melbourne 2014.JPG"/>
                    <pic:cNvPicPr/>
                  </pic:nvPicPr>
                  <pic:blipFill>
                    <a:blip r:embed="rId12" cstate="print"/>
                    <a:stretch>
                      <a:fillRect/>
                    </a:stretch>
                  </pic:blipFill>
                  <pic:spPr>
                    <a:xfrm>
                      <a:off x="0" y="0"/>
                      <a:ext cx="3780431" cy="2133804"/>
                    </a:xfrm>
                    <a:prstGeom prst="rect">
                      <a:avLst/>
                    </a:prstGeom>
                  </pic:spPr>
                </pic:pic>
              </a:graphicData>
            </a:graphic>
          </wp:inline>
        </w:drawing>
      </w:r>
      <w:r>
        <w:rPr>
          <w:rFonts w:ascii="Arial" w:hAnsi="Arial" w:cs="Arial"/>
          <w:b w:val="0"/>
          <w:noProof/>
          <w:color w:val="191919"/>
        </w:rPr>
        <w:drawing>
          <wp:inline distT="0" distB="0" distL="0" distR="0">
            <wp:extent cx="2982942" cy="2230652"/>
            <wp:effectExtent l="19050" t="0" r="7908" b="0"/>
            <wp:docPr id="8" name="Picture 7" descr="Around the circle Melbourne 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ound the circle Melbourne 2014.JPG"/>
                    <pic:cNvPicPr/>
                  </pic:nvPicPr>
                  <pic:blipFill>
                    <a:blip r:embed="rId13" cstate="print"/>
                    <a:stretch>
                      <a:fillRect/>
                    </a:stretch>
                  </pic:blipFill>
                  <pic:spPr>
                    <a:xfrm>
                      <a:off x="0" y="0"/>
                      <a:ext cx="2994832" cy="2239543"/>
                    </a:xfrm>
                    <a:prstGeom prst="rect">
                      <a:avLst/>
                    </a:prstGeom>
                  </pic:spPr>
                </pic:pic>
              </a:graphicData>
            </a:graphic>
          </wp:inline>
        </w:drawing>
      </w:r>
      <w:r>
        <w:rPr>
          <w:rFonts w:ascii="Arial" w:hAnsi="Arial" w:cs="Arial"/>
          <w:b w:val="0"/>
          <w:noProof/>
          <w:color w:val="191919"/>
        </w:rPr>
        <w:drawing>
          <wp:inline distT="0" distB="0" distL="0" distR="0">
            <wp:extent cx="3270210" cy="2027208"/>
            <wp:effectExtent l="19050" t="0" r="6390" b="0"/>
            <wp:docPr id="12" name="Picture 10" descr="Another part of the circle in Melbour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part of the circle in Melbourne.JPG"/>
                    <pic:cNvPicPr/>
                  </pic:nvPicPr>
                  <pic:blipFill>
                    <a:blip r:embed="rId14" cstate="print"/>
                    <a:stretch>
                      <a:fillRect/>
                    </a:stretch>
                  </pic:blipFill>
                  <pic:spPr>
                    <a:xfrm>
                      <a:off x="0" y="0"/>
                      <a:ext cx="3272963" cy="2028915"/>
                    </a:xfrm>
                    <a:prstGeom prst="rect">
                      <a:avLst/>
                    </a:prstGeom>
                  </pic:spPr>
                </pic:pic>
              </a:graphicData>
            </a:graphic>
          </wp:inline>
        </w:drawing>
      </w:r>
      <w:r>
        <w:rPr>
          <w:rFonts w:ascii="Arial" w:hAnsi="Arial" w:cs="Arial"/>
          <w:b w:val="0"/>
          <w:noProof/>
          <w:color w:val="191919"/>
        </w:rPr>
        <w:drawing>
          <wp:inline distT="0" distB="0" distL="0" distR="0">
            <wp:extent cx="3483275" cy="2199818"/>
            <wp:effectExtent l="19050" t="0" r="2875" b="0"/>
            <wp:docPr id="14" name="Picture 12" descr="2014 Special Interest Group on Groupwork Melbourne 2014 smaller part of the circ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4 Special Interest Group on Groupwork Melbourne 2014 smaller part of the circle.jpg"/>
                    <pic:cNvPicPr/>
                  </pic:nvPicPr>
                  <pic:blipFill>
                    <a:blip r:embed="rId15" cstate="print"/>
                    <a:stretch>
                      <a:fillRect/>
                    </a:stretch>
                  </pic:blipFill>
                  <pic:spPr>
                    <a:xfrm>
                      <a:off x="0" y="0"/>
                      <a:ext cx="3489444" cy="2203714"/>
                    </a:xfrm>
                    <a:prstGeom prst="rect">
                      <a:avLst/>
                    </a:prstGeom>
                  </pic:spPr>
                </pic:pic>
              </a:graphicData>
            </a:graphic>
          </wp:inline>
        </w:drawing>
      </w:r>
      <w:bookmarkEnd w:id="0"/>
    </w:p>
    <w:sectPr w:rsidR="007B3399" w:rsidRPr="007B3399" w:rsidSect="00E82552">
      <w:type w:val="continuous"/>
      <w:pgSz w:w="12240" w:h="15840"/>
      <w:pgMar w:top="432" w:right="432" w:bottom="288" w:left="43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E5041B"/>
    <w:multiLevelType w:val="hybridMultilevel"/>
    <w:tmpl w:val="58C285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987143E"/>
    <w:multiLevelType w:val="hybridMultilevel"/>
    <w:tmpl w:val="8CD2F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drawingGridHorizontalSpacing w:val="110"/>
  <w:displayHorizontalDrawingGridEvery w:val="2"/>
  <w:characterSpacingControl w:val="doNotCompress"/>
  <w:compat/>
  <w:rsids>
    <w:rsidRoot w:val="006F62D7"/>
    <w:rsid w:val="00033EF3"/>
    <w:rsid w:val="00040F36"/>
    <w:rsid w:val="00050181"/>
    <w:rsid w:val="0006483C"/>
    <w:rsid w:val="0008437A"/>
    <w:rsid w:val="00096340"/>
    <w:rsid w:val="000A026D"/>
    <w:rsid w:val="000A03C3"/>
    <w:rsid w:val="000A42DB"/>
    <w:rsid w:val="000B304F"/>
    <w:rsid w:val="000B6BED"/>
    <w:rsid w:val="000C277A"/>
    <w:rsid w:val="000C4B52"/>
    <w:rsid w:val="000D1738"/>
    <w:rsid w:val="001418E4"/>
    <w:rsid w:val="0017639C"/>
    <w:rsid w:val="001B38F4"/>
    <w:rsid w:val="001C43DF"/>
    <w:rsid w:val="0022445E"/>
    <w:rsid w:val="00245C0D"/>
    <w:rsid w:val="00255058"/>
    <w:rsid w:val="00266663"/>
    <w:rsid w:val="00267716"/>
    <w:rsid w:val="00287DE1"/>
    <w:rsid w:val="002E0F70"/>
    <w:rsid w:val="003113C1"/>
    <w:rsid w:val="0038264A"/>
    <w:rsid w:val="003A47B3"/>
    <w:rsid w:val="003C606B"/>
    <w:rsid w:val="003F6DD8"/>
    <w:rsid w:val="00411952"/>
    <w:rsid w:val="00421CF6"/>
    <w:rsid w:val="00422035"/>
    <w:rsid w:val="0044193D"/>
    <w:rsid w:val="00445FE8"/>
    <w:rsid w:val="00460138"/>
    <w:rsid w:val="004A6B3D"/>
    <w:rsid w:val="004D563E"/>
    <w:rsid w:val="004F2B74"/>
    <w:rsid w:val="00507126"/>
    <w:rsid w:val="00514E3F"/>
    <w:rsid w:val="0054321A"/>
    <w:rsid w:val="00545395"/>
    <w:rsid w:val="005647B9"/>
    <w:rsid w:val="005760A8"/>
    <w:rsid w:val="005B0629"/>
    <w:rsid w:val="005C4E47"/>
    <w:rsid w:val="005C749C"/>
    <w:rsid w:val="005D2516"/>
    <w:rsid w:val="006003E7"/>
    <w:rsid w:val="00642224"/>
    <w:rsid w:val="006443FA"/>
    <w:rsid w:val="00695854"/>
    <w:rsid w:val="006B403A"/>
    <w:rsid w:val="006F59E7"/>
    <w:rsid w:val="006F62D7"/>
    <w:rsid w:val="00706853"/>
    <w:rsid w:val="00756499"/>
    <w:rsid w:val="007926C2"/>
    <w:rsid w:val="00792C4B"/>
    <w:rsid w:val="007A3A71"/>
    <w:rsid w:val="007A79B0"/>
    <w:rsid w:val="007B1E7B"/>
    <w:rsid w:val="007B3399"/>
    <w:rsid w:val="007B3458"/>
    <w:rsid w:val="007B6F31"/>
    <w:rsid w:val="007D7E9E"/>
    <w:rsid w:val="00811751"/>
    <w:rsid w:val="00817BC3"/>
    <w:rsid w:val="00851EAB"/>
    <w:rsid w:val="00885070"/>
    <w:rsid w:val="008C184E"/>
    <w:rsid w:val="008C4099"/>
    <w:rsid w:val="009358B1"/>
    <w:rsid w:val="00963CE4"/>
    <w:rsid w:val="00997404"/>
    <w:rsid w:val="009C295F"/>
    <w:rsid w:val="00A5630F"/>
    <w:rsid w:val="00AA0548"/>
    <w:rsid w:val="00AB7BA2"/>
    <w:rsid w:val="00B23EEE"/>
    <w:rsid w:val="00B631ED"/>
    <w:rsid w:val="00B72BCF"/>
    <w:rsid w:val="00B86D9F"/>
    <w:rsid w:val="00BB2821"/>
    <w:rsid w:val="00BC68DF"/>
    <w:rsid w:val="00BE4C4D"/>
    <w:rsid w:val="00C00F8F"/>
    <w:rsid w:val="00C02DA2"/>
    <w:rsid w:val="00C118DB"/>
    <w:rsid w:val="00C15759"/>
    <w:rsid w:val="00C26F73"/>
    <w:rsid w:val="00C34018"/>
    <w:rsid w:val="00C40DEC"/>
    <w:rsid w:val="00C9530A"/>
    <w:rsid w:val="00CB6B35"/>
    <w:rsid w:val="00CE62AE"/>
    <w:rsid w:val="00D05017"/>
    <w:rsid w:val="00D1344F"/>
    <w:rsid w:val="00D15947"/>
    <w:rsid w:val="00D37A55"/>
    <w:rsid w:val="00D72A57"/>
    <w:rsid w:val="00D947F4"/>
    <w:rsid w:val="00DB6F0B"/>
    <w:rsid w:val="00DE220D"/>
    <w:rsid w:val="00E82552"/>
    <w:rsid w:val="00EB53A3"/>
    <w:rsid w:val="00EC037A"/>
    <w:rsid w:val="00EC7120"/>
    <w:rsid w:val="00ED5366"/>
    <w:rsid w:val="00F074A6"/>
    <w:rsid w:val="00F34C71"/>
    <w:rsid w:val="00F42271"/>
    <w:rsid w:val="00F4536C"/>
    <w:rsid w:val="00F80736"/>
    <w:rsid w:val="00F86176"/>
    <w:rsid w:val="00FA0598"/>
    <w:rsid w:val="00FA75E7"/>
    <w:rsid w:val="00FC1304"/>
    <w:rsid w:val="00FC77B0"/>
    <w:rsid w:val="00FD3BEB"/>
    <w:rsid w:val="00FE47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2A5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62D7"/>
    <w:rPr>
      <w:color w:val="0563C1" w:themeColor="hyperlink"/>
      <w:u w:val="single"/>
    </w:rPr>
  </w:style>
  <w:style w:type="character" w:customStyle="1" w:styleId="apple-converted-space">
    <w:name w:val="apple-converted-space"/>
    <w:basedOn w:val="DefaultParagraphFont"/>
    <w:rsid w:val="006F62D7"/>
  </w:style>
  <w:style w:type="character" w:customStyle="1" w:styleId="il">
    <w:name w:val="il"/>
    <w:basedOn w:val="DefaultParagraphFont"/>
    <w:rsid w:val="006F62D7"/>
  </w:style>
  <w:style w:type="paragraph" w:styleId="BalloonText">
    <w:name w:val="Balloon Text"/>
    <w:basedOn w:val="Normal"/>
    <w:link w:val="BalloonTextChar"/>
    <w:uiPriority w:val="99"/>
    <w:semiHidden/>
    <w:unhideWhenUsed/>
    <w:rsid w:val="00D947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47F4"/>
    <w:rPr>
      <w:rFonts w:ascii="Tahoma" w:hAnsi="Tahoma" w:cs="Tahoma"/>
      <w:sz w:val="16"/>
      <w:szCs w:val="16"/>
    </w:rPr>
  </w:style>
  <w:style w:type="paragraph" w:styleId="ListParagraph">
    <w:name w:val="List Paragraph"/>
    <w:basedOn w:val="Normal"/>
    <w:uiPriority w:val="34"/>
    <w:qFormat/>
    <w:rsid w:val="00D947F4"/>
    <w:pPr>
      <w:spacing w:after="0" w:line="240" w:lineRule="auto"/>
      <w:ind w:left="720"/>
      <w:contextualSpacing/>
    </w:pPr>
    <w:rPr>
      <w:rFonts w:eastAsiaTheme="minorEastAsia"/>
      <w:sz w:val="24"/>
      <w:szCs w:val="24"/>
      <w:lang w:val="en-AU"/>
    </w:rPr>
  </w:style>
  <w:style w:type="paragraph" w:styleId="Caption">
    <w:name w:val="caption"/>
    <w:basedOn w:val="Normal"/>
    <w:next w:val="Normal"/>
    <w:uiPriority w:val="35"/>
    <w:unhideWhenUsed/>
    <w:qFormat/>
    <w:rsid w:val="001B38F4"/>
    <w:pPr>
      <w:spacing w:after="200" w:line="240" w:lineRule="auto"/>
    </w:pPr>
    <w:rPr>
      <w:b/>
      <w:bCs/>
      <w:color w:val="5B9BD5" w:themeColor="accent1"/>
      <w:sz w:val="18"/>
      <w:szCs w:val="18"/>
    </w:rPr>
  </w:style>
  <w:style w:type="character" w:styleId="FollowedHyperlink">
    <w:name w:val="FollowedHyperlink"/>
    <w:basedOn w:val="DefaultParagraphFont"/>
    <w:uiPriority w:val="99"/>
    <w:semiHidden/>
    <w:unhideWhenUsed/>
    <w:rsid w:val="00E82552"/>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1016426340">
      <w:bodyDiv w:val="1"/>
      <w:marLeft w:val="0"/>
      <w:marRight w:val="0"/>
      <w:marTop w:val="0"/>
      <w:marBottom w:val="0"/>
      <w:divBdr>
        <w:top w:val="none" w:sz="0" w:space="0" w:color="auto"/>
        <w:left w:val="none" w:sz="0" w:space="0" w:color="auto"/>
        <w:bottom w:val="none" w:sz="0" w:space="0" w:color="auto"/>
        <w:right w:val="none" w:sz="0" w:space="0" w:color="auto"/>
      </w:divBdr>
      <w:divsChild>
        <w:div w:id="1515995302">
          <w:marLeft w:val="0"/>
          <w:marRight w:val="0"/>
          <w:marTop w:val="0"/>
          <w:marBottom w:val="0"/>
          <w:divBdr>
            <w:top w:val="none" w:sz="0" w:space="0" w:color="auto"/>
            <w:left w:val="none" w:sz="0" w:space="0" w:color="auto"/>
            <w:bottom w:val="none" w:sz="0" w:space="0" w:color="auto"/>
            <w:right w:val="none" w:sz="0" w:space="0" w:color="auto"/>
          </w:divBdr>
          <w:divsChild>
            <w:div w:id="2024621947">
              <w:marLeft w:val="0"/>
              <w:marRight w:val="0"/>
              <w:marTop w:val="0"/>
              <w:marBottom w:val="0"/>
              <w:divBdr>
                <w:top w:val="none" w:sz="0" w:space="0" w:color="auto"/>
                <w:left w:val="none" w:sz="0" w:space="0" w:color="auto"/>
                <w:bottom w:val="none" w:sz="0" w:space="0" w:color="auto"/>
                <w:right w:val="none" w:sz="0" w:space="0" w:color="auto"/>
              </w:divBdr>
              <w:divsChild>
                <w:div w:id="1916737712">
                  <w:marLeft w:val="0"/>
                  <w:marRight w:val="0"/>
                  <w:marTop w:val="0"/>
                  <w:marBottom w:val="0"/>
                  <w:divBdr>
                    <w:top w:val="none" w:sz="0" w:space="0" w:color="auto"/>
                    <w:left w:val="none" w:sz="0" w:space="0" w:color="auto"/>
                    <w:bottom w:val="none" w:sz="0" w:space="0" w:color="auto"/>
                    <w:right w:val="none" w:sz="0" w:space="0" w:color="auto"/>
                  </w:divBdr>
                </w:div>
                <w:div w:id="629551024">
                  <w:marLeft w:val="0"/>
                  <w:marRight w:val="0"/>
                  <w:marTop w:val="0"/>
                  <w:marBottom w:val="0"/>
                  <w:divBdr>
                    <w:top w:val="none" w:sz="0" w:space="0" w:color="auto"/>
                    <w:left w:val="none" w:sz="0" w:space="0" w:color="auto"/>
                    <w:bottom w:val="none" w:sz="0" w:space="0" w:color="auto"/>
                    <w:right w:val="none" w:sz="0" w:space="0" w:color="auto"/>
                  </w:divBdr>
                </w:div>
                <w:div w:id="199754885">
                  <w:marLeft w:val="0"/>
                  <w:marRight w:val="0"/>
                  <w:marTop w:val="0"/>
                  <w:marBottom w:val="0"/>
                  <w:divBdr>
                    <w:top w:val="none" w:sz="0" w:space="0" w:color="auto"/>
                    <w:left w:val="none" w:sz="0" w:space="0" w:color="auto"/>
                    <w:bottom w:val="none" w:sz="0" w:space="0" w:color="auto"/>
                    <w:right w:val="none" w:sz="0" w:space="0" w:color="auto"/>
                  </w:divBdr>
                </w:div>
                <w:div w:id="1524316636">
                  <w:marLeft w:val="0"/>
                  <w:marRight w:val="0"/>
                  <w:marTop w:val="0"/>
                  <w:marBottom w:val="0"/>
                  <w:divBdr>
                    <w:top w:val="none" w:sz="0" w:space="0" w:color="auto"/>
                    <w:left w:val="none" w:sz="0" w:space="0" w:color="auto"/>
                    <w:bottom w:val="none" w:sz="0" w:space="0" w:color="auto"/>
                    <w:right w:val="none" w:sz="0" w:space="0" w:color="auto"/>
                  </w:divBdr>
                </w:div>
                <w:div w:id="921446527">
                  <w:marLeft w:val="0"/>
                  <w:marRight w:val="0"/>
                  <w:marTop w:val="0"/>
                  <w:marBottom w:val="0"/>
                  <w:divBdr>
                    <w:top w:val="none" w:sz="0" w:space="0" w:color="auto"/>
                    <w:left w:val="none" w:sz="0" w:space="0" w:color="auto"/>
                    <w:bottom w:val="none" w:sz="0" w:space="0" w:color="auto"/>
                    <w:right w:val="none" w:sz="0" w:space="0" w:color="auto"/>
                  </w:divBdr>
                </w:div>
                <w:div w:id="425662408">
                  <w:marLeft w:val="0"/>
                  <w:marRight w:val="0"/>
                  <w:marTop w:val="0"/>
                  <w:marBottom w:val="0"/>
                  <w:divBdr>
                    <w:top w:val="none" w:sz="0" w:space="0" w:color="auto"/>
                    <w:left w:val="none" w:sz="0" w:space="0" w:color="auto"/>
                    <w:bottom w:val="none" w:sz="0" w:space="0" w:color="auto"/>
                    <w:right w:val="none" w:sz="0" w:space="0" w:color="auto"/>
                  </w:divBdr>
                </w:div>
                <w:div w:id="1492483092">
                  <w:marLeft w:val="0"/>
                  <w:marRight w:val="0"/>
                  <w:marTop w:val="0"/>
                  <w:marBottom w:val="0"/>
                  <w:divBdr>
                    <w:top w:val="none" w:sz="0" w:space="0" w:color="auto"/>
                    <w:left w:val="none" w:sz="0" w:space="0" w:color="auto"/>
                    <w:bottom w:val="none" w:sz="0" w:space="0" w:color="auto"/>
                    <w:right w:val="none" w:sz="0" w:space="0" w:color="auto"/>
                  </w:divBdr>
                </w:div>
                <w:div w:id="1256860326">
                  <w:marLeft w:val="0"/>
                  <w:marRight w:val="0"/>
                  <w:marTop w:val="0"/>
                  <w:marBottom w:val="0"/>
                  <w:divBdr>
                    <w:top w:val="none" w:sz="0" w:space="0" w:color="auto"/>
                    <w:left w:val="none" w:sz="0" w:space="0" w:color="auto"/>
                    <w:bottom w:val="none" w:sz="0" w:space="0" w:color="auto"/>
                    <w:right w:val="none" w:sz="0" w:space="0" w:color="auto"/>
                  </w:divBdr>
                </w:div>
                <w:div w:id="692650514">
                  <w:marLeft w:val="0"/>
                  <w:marRight w:val="0"/>
                  <w:marTop w:val="0"/>
                  <w:marBottom w:val="0"/>
                  <w:divBdr>
                    <w:top w:val="none" w:sz="0" w:space="0" w:color="auto"/>
                    <w:left w:val="none" w:sz="0" w:space="0" w:color="auto"/>
                    <w:bottom w:val="none" w:sz="0" w:space="0" w:color="auto"/>
                    <w:right w:val="none" w:sz="0" w:space="0" w:color="auto"/>
                  </w:divBdr>
                </w:div>
                <w:div w:id="1704936337">
                  <w:marLeft w:val="0"/>
                  <w:marRight w:val="0"/>
                  <w:marTop w:val="0"/>
                  <w:marBottom w:val="0"/>
                  <w:divBdr>
                    <w:top w:val="none" w:sz="0" w:space="0" w:color="auto"/>
                    <w:left w:val="none" w:sz="0" w:space="0" w:color="auto"/>
                    <w:bottom w:val="none" w:sz="0" w:space="0" w:color="auto"/>
                    <w:right w:val="none" w:sz="0" w:space="0" w:color="auto"/>
                  </w:divBdr>
                </w:div>
                <w:div w:id="836992312">
                  <w:marLeft w:val="0"/>
                  <w:marRight w:val="0"/>
                  <w:marTop w:val="0"/>
                  <w:marBottom w:val="0"/>
                  <w:divBdr>
                    <w:top w:val="none" w:sz="0" w:space="0" w:color="auto"/>
                    <w:left w:val="none" w:sz="0" w:space="0" w:color="auto"/>
                    <w:bottom w:val="none" w:sz="0" w:space="0" w:color="auto"/>
                    <w:right w:val="none" w:sz="0" w:space="0" w:color="auto"/>
                  </w:divBdr>
                </w:div>
                <w:div w:id="1687906511">
                  <w:marLeft w:val="0"/>
                  <w:marRight w:val="0"/>
                  <w:marTop w:val="0"/>
                  <w:marBottom w:val="0"/>
                  <w:divBdr>
                    <w:top w:val="none" w:sz="0" w:space="0" w:color="auto"/>
                    <w:left w:val="none" w:sz="0" w:space="0" w:color="auto"/>
                    <w:bottom w:val="none" w:sz="0" w:space="0" w:color="auto"/>
                    <w:right w:val="none" w:sz="0" w:space="0" w:color="auto"/>
                  </w:divBdr>
                  <w:divsChild>
                    <w:div w:id="1797480307">
                      <w:marLeft w:val="0"/>
                      <w:marRight w:val="0"/>
                      <w:marTop w:val="0"/>
                      <w:marBottom w:val="0"/>
                      <w:divBdr>
                        <w:top w:val="none" w:sz="0" w:space="0" w:color="auto"/>
                        <w:left w:val="none" w:sz="0" w:space="0" w:color="auto"/>
                        <w:bottom w:val="none" w:sz="0" w:space="0" w:color="auto"/>
                        <w:right w:val="none" w:sz="0" w:space="0" w:color="auto"/>
                      </w:divBdr>
                    </w:div>
                    <w:div w:id="1651207107">
                      <w:marLeft w:val="0"/>
                      <w:marRight w:val="0"/>
                      <w:marTop w:val="0"/>
                      <w:marBottom w:val="0"/>
                      <w:divBdr>
                        <w:top w:val="none" w:sz="0" w:space="0" w:color="auto"/>
                        <w:left w:val="none" w:sz="0" w:space="0" w:color="auto"/>
                        <w:bottom w:val="none" w:sz="0" w:space="0" w:color="auto"/>
                        <w:right w:val="none" w:sz="0" w:space="0" w:color="auto"/>
                      </w:divBdr>
                    </w:div>
                    <w:div w:id="909652440">
                      <w:marLeft w:val="0"/>
                      <w:marRight w:val="0"/>
                      <w:marTop w:val="0"/>
                      <w:marBottom w:val="0"/>
                      <w:divBdr>
                        <w:top w:val="none" w:sz="0" w:space="0" w:color="auto"/>
                        <w:left w:val="none" w:sz="0" w:space="0" w:color="auto"/>
                        <w:bottom w:val="none" w:sz="0" w:space="0" w:color="auto"/>
                        <w:right w:val="none" w:sz="0" w:space="0" w:color="auto"/>
                      </w:divBdr>
                    </w:div>
                    <w:div w:id="1115565766">
                      <w:marLeft w:val="0"/>
                      <w:marRight w:val="0"/>
                      <w:marTop w:val="0"/>
                      <w:marBottom w:val="0"/>
                      <w:divBdr>
                        <w:top w:val="none" w:sz="0" w:space="0" w:color="auto"/>
                        <w:left w:val="none" w:sz="0" w:space="0" w:color="auto"/>
                        <w:bottom w:val="none" w:sz="0" w:space="0" w:color="auto"/>
                        <w:right w:val="none" w:sz="0" w:space="0" w:color="auto"/>
                      </w:divBdr>
                    </w:div>
                    <w:div w:id="1756897239">
                      <w:marLeft w:val="0"/>
                      <w:marRight w:val="0"/>
                      <w:marTop w:val="0"/>
                      <w:marBottom w:val="0"/>
                      <w:divBdr>
                        <w:top w:val="none" w:sz="0" w:space="0" w:color="auto"/>
                        <w:left w:val="none" w:sz="0" w:space="0" w:color="auto"/>
                        <w:bottom w:val="none" w:sz="0" w:space="0" w:color="auto"/>
                        <w:right w:val="none" w:sz="0" w:space="0" w:color="auto"/>
                      </w:divBdr>
                    </w:div>
                    <w:div w:id="428621066">
                      <w:marLeft w:val="0"/>
                      <w:marRight w:val="0"/>
                      <w:marTop w:val="0"/>
                      <w:marBottom w:val="0"/>
                      <w:divBdr>
                        <w:top w:val="none" w:sz="0" w:space="0" w:color="auto"/>
                        <w:left w:val="none" w:sz="0" w:space="0" w:color="auto"/>
                        <w:bottom w:val="none" w:sz="0" w:space="0" w:color="auto"/>
                        <w:right w:val="none" w:sz="0" w:space="0" w:color="auto"/>
                      </w:divBdr>
                    </w:div>
                    <w:div w:id="1140878332">
                      <w:marLeft w:val="0"/>
                      <w:marRight w:val="0"/>
                      <w:marTop w:val="0"/>
                      <w:marBottom w:val="0"/>
                      <w:divBdr>
                        <w:top w:val="none" w:sz="0" w:space="0" w:color="auto"/>
                        <w:left w:val="none" w:sz="0" w:space="0" w:color="auto"/>
                        <w:bottom w:val="none" w:sz="0" w:space="0" w:color="auto"/>
                        <w:right w:val="none" w:sz="0" w:space="0" w:color="auto"/>
                      </w:divBdr>
                    </w:div>
                    <w:div w:id="838886633">
                      <w:marLeft w:val="0"/>
                      <w:marRight w:val="0"/>
                      <w:marTop w:val="0"/>
                      <w:marBottom w:val="0"/>
                      <w:divBdr>
                        <w:top w:val="none" w:sz="0" w:space="0" w:color="auto"/>
                        <w:left w:val="none" w:sz="0" w:space="0" w:color="auto"/>
                        <w:bottom w:val="none" w:sz="0" w:space="0" w:color="auto"/>
                        <w:right w:val="none" w:sz="0" w:space="0" w:color="auto"/>
                      </w:divBdr>
                      <w:divsChild>
                        <w:div w:id="974604951">
                          <w:marLeft w:val="0"/>
                          <w:marRight w:val="0"/>
                          <w:marTop w:val="0"/>
                          <w:marBottom w:val="0"/>
                          <w:divBdr>
                            <w:top w:val="none" w:sz="0" w:space="0" w:color="auto"/>
                            <w:left w:val="none" w:sz="0" w:space="0" w:color="auto"/>
                            <w:bottom w:val="none" w:sz="0" w:space="0" w:color="auto"/>
                            <w:right w:val="none" w:sz="0" w:space="0" w:color="auto"/>
                          </w:divBdr>
                          <w:divsChild>
                            <w:div w:id="1439105350">
                              <w:marLeft w:val="0"/>
                              <w:marRight w:val="0"/>
                              <w:marTop w:val="0"/>
                              <w:marBottom w:val="0"/>
                              <w:divBdr>
                                <w:top w:val="none" w:sz="0" w:space="0" w:color="auto"/>
                                <w:left w:val="none" w:sz="0" w:space="0" w:color="auto"/>
                                <w:bottom w:val="none" w:sz="0" w:space="0" w:color="auto"/>
                                <w:right w:val="none" w:sz="0" w:space="0" w:color="auto"/>
                              </w:divBdr>
                            </w:div>
                            <w:div w:id="1511141936">
                              <w:marLeft w:val="0"/>
                              <w:marRight w:val="0"/>
                              <w:marTop w:val="0"/>
                              <w:marBottom w:val="0"/>
                              <w:divBdr>
                                <w:top w:val="none" w:sz="0" w:space="0" w:color="auto"/>
                                <w:left w:val="none" w:sz="0" w:space="0" w:color="auto"/>
                                <w:bottom w:val="none" w:sz="0" w:space="0" w:color="auto"/>
                                <w:right w:val="none" w:sz="0" w:space="0" w:color="auto"/>
                              </w:divBdr>
                            </w:div>
                            <w:div w:id="14574702">
                              <w:marLeft w:val="0"/>
                              <w:marRight w:val="0"/>
                              <w:marTop w:val="0"/>
                              <w:marBottom w:val="0"/>
                              <w:divBdr>
                                <w:top w:val="none" w:sz="0" w:space="0" w:color="auto"/>
                                <w:left w:val="none" w:sz="0" w:space="0" w:color="auto"/>
                                <w:bottom w:val="none" w:sz="0" w:space="0" w:color="auto"/>
                                <w:right w:val="none" w:sz="0" w:space="0" w:color="auto"/>
                              </w:divBdr>
                            </w:div>
                            <w:div w:id="85805490">
                              <w:marLeft w:val="0"/>
                              <w:marRight w:val="0"/>
                              <w:marTop w:val="0"/>
                              <w:marBottom w:val="0"/>
                              <w:divBdr>
                                <w:top w:val="none" w:sz="0" w:space="0" w:color="auto"/>
                                <w:left w:val="none" w:sz="0" w:space="0" w:color="auto"/>
                                <w:bottom w:val="none" w:sz="0" w:space="0" w:color="auto"/>
                                <w:right w:val="none" w:sz="0" w:space="0" w:color="auto"/>
                              </w:divBdr>
                            </w:div>
                            <w:div w:id="149752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aswg.org" TargetMode="External"/><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file:///C:\Users\Carol\Documents\Global%20Group%20Work\2014%20Melbourne%20Special%20Interest%20Group%20on%20Social%20Work%20with%20Groups.pdf" TargetMode="Externa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3.jpeg"/><Relationship Id="rId5" Type="http://schemas.openxmlformats.org/officeDocument/2006/relationships/image" Target="media/image1.emf"/><Relationship Id="rId15" Type="http://schemas.openxmlformats.org/officeDocument/2006/relationships/image" Target="media/image7.jpeg"/><Relationship Id="rId10" Type="http://schemas.openxmlformats.org/officeDocument/2006/relationships/hyperlink" Target="http://www.globalgroupworkproject.com/" TargetMode="External"/><Relationship Id="rId4" Type="http://schemas.openxmlformats.org/officeDocument/2006/relationships/webSettings" Target="webSettings.xml"/><Relationship Id="rId9" Type="http://schemas.openxmlformats.org/officeDocument/2006/relationships/hyperlink" Target="http://www.iassw-aiets.org/project-funding" TargetMode="External"/><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1008</Words>
  <Characters>5748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Cohen</dc:creator>
  <cp:lastModifiedBy>Carol</cp:lastModifiedBy>
  <cp:revision>2</cp:revision>
  <dcterms:created xsi:type="dcterms:W3CDTF">2014-09-29T00:16:00Z</dcterms:created>
  <dcterms:modified xsi:type="dcterms:W3CDTF">2014-09-29T00:16:00Z</dcterms:modified>
</cp:coreProperties>
</file>